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781A2" w14:textId="76DA7270" w:rsidR="002D396F" w:rsidRDefault="00AF248E" w:rsidP="002D396F">
      <w:pPr>
        <w:ind w:left="2977" w:firstLine="708"/>
        <w:jc w:val="right"/>
      </w:pPr>
      <w:r>
        <w:t xml:space="preserve">Montecatini Terme, </w:t>
      </w:r>
      <w:r w:rsidR="006C120F">
        <w:t>07</w:t>
      </w:r>
      <w:r>
        <w:t>/0</w:t>
      </w:r>
      <w:r w:rsidR="006C120F">
        <w:t>1</w:t>
      </w:r>
      <w:r w:rsidR="00AE37B0">
        <w:t>/20</w:t>
      </w:r>
      <w:r w:rsidR="006C120F">
        <w:t>20</w:t>
      </w:r>
    </w:p>
    <w:p w14:paraId="7F84E4D0" w14:textId="77777777" w:rsidR="002D396F" w:rsidRDefault="002D396F" w:rsidP="002D396F">
      <w:pPr>
        <w:ind w:left="2977"/>
      </w:pPr>
    </w:p>
    <w:p w14:paraId="284AEBE9" w14:textId="77777777" w:rsidR="002D396F" w:rsidRDefault="002D396F" w:rsidP="002D396F">
      <w:pPr>
        <w:ind w:left="2977" w:right="846"/>
      </w:pPr>
    </w:p>
    <w:p w14:paraId="5D49164B" w14:textId="77777777" w:rsidR="002D396F" w:rsidRDefault="002D396F" w:rsidP="002D396F">
      <w:pPr>
        <w:jc w:val="both"/>
      </w:pPr>
      <w:r>
        <w:t>Ai Dirigenti delle Istituzioni Scolastiche</w:t>
      </w:r>
    </w:p>
    <w:p w14:paraId="57E9347B" w14:textId="77777777" w:rsidR="002D396F" w:rsidRDefault="002D396F" w:rsidP="002D396F">
      <w:pPr>
        <w:jc w:val="both"/>
      </w:pPr>
      <w:r>
        <w:t>Primarie e Secondarie di primo e secondo grado</w:t>
      </w:r>
    </w:p>
    <w:p w14:paraId="288F287A" w14:textId="096BE301" w:rsidR="002D396F" w:rsidRDefault="00AE55B4" w:rsidP="002D396F">
      <w:pPr>
        <w:jc w:val="both"/>
      </w:pPr>
      <w:r>
        <w:t xml:space="preserve">Della </w:t>
      </w:r>
      <w:r w:rsidR="006C120F">
        <w:t>provincia</w:t>
      </w:r>
      <w:r w:rsidR="002D396F">
        <w:t xml:space="preserve"> che h</w:t>
      </w:r>
      <w:r>
        <w:t xml:space="preserve">anno superato le fasi </w:t>
      </w:r>
      <w:r w:rsidR="006C120F">
        <w:t>di istituto</w:t>
      </w:r>
    </w:p>
    <w:p w14:paraId="1710A957" w14:textId="77777777" w:rsidR="00AF248E" w:rsidRDefault="00AF248E" w:rsidP="002D396F">
      <w:pPr>
        <w:jc w:val="both"/>
      </w:pPr>
      <w:r>
        <w:t xml:space="preserve">Ai docenti di Educazione fisica </w:t>
      </w:r>
    </w:p>
    <w:p w14:paraId="753D19FC" w14:textId="77777777" w:rsidR="002D396F" w:rsidRDefault="002D396F" w:rsidP="002D396F">
      <w:pPr>
        <w:keepNext/>
        <w:outlineLvl w:val="0"/>
      </w:pPr>
    </w:p>
    <w:p w14:paraId="441ADF45" w14:textId="77777777" w:rsidR="002D396F" w:rsidRDefault="002D396F" w:rsidP="002D396F"/>
    <w:p w14:paraId="55F42452" w14:textId="599D9355" w:rsidR="002D396F" w:rsidRDefault="0063419B" w:rsidP="002D396F">
      <w:pPr>
        <w:keepNext/>
        <w:ind w:left="1410" w:hanging="1410"/>
        <w:jc w:val="both"/>
        <w:outlineLvl w:val="0"/>
        <w:rPr>
          <w:b/>
          <w:bCs/>
        </w:rPr>
      </w:pPr>
      <w:r>
        <w:rPr>
          <w:b/>
          <w:bCs/>
        </w:rPr>
        <w:t>Ogg</w:t>
      </w:r>
      <w:r w:rsidR="00D92C5E">
        <w:rPr>
          <w:b/>
          <w:bCs/>
        </w:rPr>
        <w:t>etto:</w:t>
      </w:r>
      <w:r w:rsidR="00D92C5E">
        <w:rPr>
          <w:b/>
          <w:bCs/>
        </w:rPr>
        <w:tab/>
        <w:t>Torneo Scacchi Scuole 201</w:t>
      </w:r>
      <w:r w:rsidR="006C120F">
        <w:rPr>
          <w:b/>
          <w:bCs/>
        </w:rPr>
        <w:t>9</w:t>
      </w:r>
      <w:r w:rsidR="00D92C5E">
        <w:rPr>
          <w:b/>
          <w:bCs/>
        </w:rPr>
        <w:t>/20</w:t>
      </w:r>
      <w:r w:rsidR="006C120F">
        <w:rPr>
          <w:b/>
          <w:bCs/>
        </w:rPr>
        <w:t>20</w:t>
      </w:r>
      <w:r w:rsidR="002D396F">
        <w:rPr>
          <w:b/>
          <w:bCs/>
        </w:rPr>
        <w:t xml:space="preserve">. </w:t>
      </w:r>
    </w:p>
    <w:p w14:paraId="122237DB" w14:textId="07A8D64A" w:rsidR="002D396F" w:rsidRDefault="00AF248E" w:rsidP="002D396F">
      <w:pPr>
        <w:keepNext/>
        <w:ind w:left="1410"/>
        <w:jc w:val="both"/>
        <w:outlineLvl w:val="0"/>
        <w:rPr>
          <w:b/>
          <w:bCs/>
        </w:rPr>
      </w:pPr>
      <w:r>
        <w:rPr>
          <w:b/>
          <w:bCs/>
        </w:rPr>
        <w:t xml:space="preserve">Fase </w:t>
      </w:r>
      <w:r w:rsidR="006C120F">
        <w:rPr>
          <w:b/>
          <w:bCs/>
        </w:rPr>
        <w:t>Provinciale</w:t>
      </w:r>
      <w:r w:rsidR="002D396F">
        <w:rPr>
          <w:b/>
          <w:bCs/>
        </w:rPr>
        <w:t>.</w:t>
      </w:r>
    </w:p>
    <w:p w14:paraId="45C58CC6" w14:textId="77777777" w:rsidR="002D396F" w:rsidRDefault="002D396F" w:rsidP="002D396F">
      <w:pPr>
        <w:widowControl w:val="0"/>
        <w:autoSpaceDE w:val="0"/>
        <w:autoSpaceDN w:val="0"/>
        <w:adjustRightInd w:val="0"/>
        <w:rPr>
          <w:rFonts w:ascii="Courier New" w:hAnsi="Courier New" w:cs="Courier New"/>
          <w:color w:val="000000"/>
        </w:rPr>
      </w:pPr>
    </w:p>
    <w:p w14:paraId="46B654F5" w14:textId="77777777" w:rsidR="002D396F" w:rsidRDefault="002D396F" w:rsidP="002D396F">
      <w:pPr>
        <w:widowControl w:val="0"/>
        <w:autoSpaceDE w:val="0"/>
        <w:autoSpaceDN w:val="0"/>
        <w:adjustRightInd w:val="0"/>
        <w:rPr>
          <w:rFonts w:ascii="Courier New" w:hAnsi="Courier New" w:cs="Courier New"/>
          <w:color w:val="000000"/>
        </w:rPr>
      </w:pPr>
    </w:p>
    <w:p w14:paraId="5BE60A5A" w14:textId="2FCB9516" w:rsidR="002D396F" w:rsidRDefault="002D396F" w:rsidP="002D396F">
      <w:pPr>
        <w:widowControl w:val="0"/>
        <w:autoSpaceDE w:val="0"/>
        <w:autoSpaceDN w:val="0"/>
        <w:adjustRightInd w:val="0"/>
        <w:ind w:right="78"/>
        <w:jc w:val="both"/>
        <w:rPr>
          <w:b/>
          <w:bCs/>
        </w:rPr>
      </w:pPr>
      <w:r>
        <w:rPr>
          <w:b/>
          <w:bCs/>
        </w:rPr>
        <w:t>Il Comitato Regionale Toscana della Federazione Scacchistica Italiana, con la collaborazione dell’Associazione scacchi Montecatin</w:t>
      </w:r>
      <w:r w:rsidR="00AF248E">
        <w:rPr>
          <w:b/>
          <w:bCs/>
        </w:rPr>
        <w:t xml:space="preserve">i, organizza la Fase </w:t>
      </w:r>
      <w:r w:rsidR="006C120F">
        <w:rPr>
          <w:b/>
          <w:bCs/>
        </w:rPr>
        <w:t>Provinciale</w:t>
      </w:r>
      <w:r>
        <w:rPr>
          <w:b/>
          <w:bCs/>
        </w:rPr>
        <w:t xml:space="preserve"> 201</w:t>
      </w:r>
      <w:r w:rsidR="006C120F">
        <w:rPr>
          <w:b/>
          <w:bCs/>
        </w:rPr>
        <w:t>9/2020</w:t>
      </w:r>
      <w:r>
        <w:rPr>
          <w:b/>
          <w:bCs/>
        </w:rPr>
        <w:t xml:space="preserve"> dei Campionati Giovanili Studenteschi di SCACCHI per tutte le categorie ossia Primarie, Medie inferiori, medie superiori</w:t>
      </w:r>
      <w:r w:rsidR="00ED3D78">
        <w:rPr>
          <w:b/>
          <w:bCs/>
        </w:rPr>
        <w:t xml:space="preserve"> </w:t>
      </w:r>
      <w:r>
        <w:rPr>
          <w:b/>
          <w:bCs/>
        </w:rPr>
        <w:t>(juniores e Allievi) sia maschile che femminile.</w:t>
      </w:r>
    </w:p>
    <w:p w14:paraId="23280640" w14:textId="4C027A0E" w:rsidR="00AF248E" w:rsidRDefault="002D396F" w:rsidP="002D396F">
      <w:pPr>
        <w:widowControl w:val="0"/>
        <w:autoSpaceDE w:val="0"/>
        <w:autoSpaceDN w:val="0"/>
        <w:adjustRightInd w:val="0"/>
        <w:ind w:right="78"/>
        <w:jc w:val="both"/>
        <w:rPr>
          <w:b/>
          <w:bCs/>
        </w:rPr>
      </w:pPr>
      <w:r>
        <w:rPr>
          <w:b/>
          <w:bCs/>
        </w:rPr>
        <w:t>So</w:t>
      </w:r>
      <w:r w:rsidR="00AF248E">
        <w:rPr>
          <w:b/>
          <w:bCs/>
        </w:rPr>
        <w:t xml:space="preserve">no ammesse alla fase </w:t>
      </w:r>
      <w:r w:rsidR="006C120F">
        <w:rPr>
          <w:b/>
          <w:bCs/>
        </w:rPr>
        <w:t>Provinciale</w:t>
      </w:r>
      <w:r>
        <w:rPr>
          <w:b/>
          <w:bCs/>
        </w:rPr>
        <w:t xml:space="preserve"> le squadre che h</w:t>
      </w:r>
      <w:r w:rsidR="00AF248E">
        <w:rPr>
          <w:b/>
          <w:bCs/>
        </w:rPr>
        <w:t xml:space="preserve">anno superato la fase </w:t>
      </w:r>
      <w:r w:rsidR="006C120F">
        <w:rPr>
          <w:b/>
          <w:bCs/>
        </w:rPr>
        <w:t>d’istituto</w:t>
      </w:r>
      <w:r w:rsidR="00AF248E">
        <w:rPr>
          <w:b/>
          <w:bCs/>
        </w:rPr>
        <w:t xml:space="preserve"> svoltasi nel</w:t>
      </w:r>
      <w:r w:rsidR="006C120F">
        <w:rPr>
          <w:b/>
          <w:bCs/>
        </w:rPr>
        <w:t xml:space="preserve"> proprio istituto</w:t>
      </w:r>
      <w:r w:rsidR="00AF248E">
        <w:rPr>
          <w:b/>
          <w:bCs/>
        </w:rPr>
        <w:t xml:space="preserve"> o comunque n</w:t>
      </w:r>
      <w:r w:rsidR="006C120F">
        <w:rPr>
          <w:b/>
          <w:bCs/>
        </w:rPr>
        <w:t>on superiore al numero di tre per categoria</w:t>
      </w:r>
      <w:r w:rsidR="00AF248E">
        <w:rPr>
          <w:b/>
          <w:bCs/>
        </w:rPr>
        <w:t>.</w:t>
      </w:r>
    </w:p>
    <w:p w14:paraId="518479C6" w14:textId="610086EF" w:rsidR="002D396F" w:rsidRPr="00AF248E" w:rsidRDefault="006C120F" w:rsidP="002D396F">
      <w:pPr>
        <w:widowControl w:val="0"/>
        <w:autoSpaceDE w:val="0"/>
        <w:autoSpaceDN w:val="0"/>
        <w:adjustRightInd w:val="0"/>
        <w:ind w:right="78"/>
        <w:jc w:val="both"/>
        <w:rPr>
          <w:b/>
          <w:bCs/>
        </w:rPr>
      </w:pPr>
      <w:r>
        <w:rPr>
          <w:b/>
          <w:bCs/>
        </w:rPr>
        <w:t>O</w:t>
      </w:r>
      <w:r w:rsidR="00AF248E">
        <w:rPr>
          <w:b/>
          <w:bCs/>
        </w:rPr>
        <w:t>ccorre dare comunicazione al Miur tramite l’ufficio scolastico delle squadre e degli atleti partecipanti tramite la piattaforma</w:t>
      </w:r>
      <w:r w:rsidR="00ED3D78">
        <w:rPr>
          <w:b/>
          <w:bCs/>
        </w:rPr>
        <w:t xml:space="preserve"> </w:t>
      </w:r>
      <w:r w:rsidR="00AF248E">
        <w:rPr>
          <w:b/>
          <w:bCs/>
        </w:rPr>
        <w:t>dei giochi</w:t>
      </w:r>
      <w:r w:rsidR="0063419B">
        <w:rPr>
          <w:b/>
          <w:bCs/>
        </w:rPr>
        <w:t xml:space="preserve"> sportivi stu</w:t>
      </w:r>
      <w:r w:rsidR="00ED3D78">
        <w:rPr>
          <w:b/>
          <w:bCs/>
        </w:rPr>
        <w:t>dentesc</w:t>
      </w:r>
      <w:r>
        <w:rPr>
          <w:b/>
          <w:bCs/>
        </w:rPr>
        <w:t xml:space="preserve">hi </w:t>
      </w:r>
      <w:hyperlink r:id="rId7" w:history="1">
        <w:r w:rsidRPr="003C3856">
          <w:rPr>
            <w:rStyle w:val="Collegamentoipertestuale"/>
            <w:b/>
            <w:bCs/>
          </w:rPr>
          <w:t>https://www.campionatistudenteschi.it/portale/</w:t>
        </w:r>
      </w:hyperlink>
      <w:r>
        <w:rPr>
          <w:b/>
          <w:bCs/>
        </w:rPr>
        <w:t xml:space="preserve"> </w:t>
      </w:r>
      <w:r w:rsidR="0063419B">
        <w:rPr>
          <w:rStyle w:val="CitazioneHTML"/>
        </w:rPr>
        <w:t xml:space="preserve"> </w:t>
      </w:r>
      <w:r w:rsidR="00AF248E">
        <w:rPr>
          <w:rStyle w:val="CitazioneHTML"/>
        </w:rPr>
        <w:t xml:space="preserve"> </w:t>
      </w:r>
      <w:r w:rsidR="00AF248E">
        <w:rPr>
          <w:rStyle w:val="CitazioneHTML"/>
          <w:i w:val="0"/>
        </w:rPr>
        <w:t>(modello B1)</w:t>
      </w:r>
    </w:p>
    <w:p w14:paraId="6240876E" w14:textId="77777777" w:rsidR="002D396F" w:rsidRDefault="002D396F" w:rsidP="002D396F">
      <w:pPr>
        <w:widowControl w:val="0"/>
        <w:autoSpaceDE w:val="0"/>
        <w:autoSpaceDN w:val="0"/>
        <w:adjustRightInd w:val="0"/>
        <w:ind w:right="78"/>
        <w:jc w:val="both"/>
        <w:rPr>
          <w:b/>
          <w:bCs/>
        </w:rPr>
      </w:pPr>
    </w:p>
    <w:p w14:paraId="60987361" w14:textId="37D874C6" w:rsidR="002D396F" w:rsidRDefault="00E61AA6" w:rsidP="002D396F">
      <w:pPr>
        <w:pStyle w:val="Titolo3"/>
        <w:rPr>
          <w:sz w:val="24"/>
          <w:szCs w:val="24"/>
        </w:rPr>
      </w:pPr>
      <w:r>
        <w:rPr>
          <w:sz w:val="24"/>
          <w:szCs w:val="24"/>
        </w:rPr>
        <w:t>Mercoledi</w:t>
      </w:r>
      <w:bookmarkStart w:id="0" w:name="_GoBack"/>
      <w:bookmarkEnd w:id="0"/>
      <w:r w:rsidR="00AF248E">
        <w:rPr>
          <w:sz w:val="24"/>
          <w:szCs w:val="24"/>
        </w:rPr>
        <w:t xml:space="preserve"> </w:t>
      </w:r>
      <w:r w:rsidR="006C120F">
        <w:rPr>
          <w:sz w:val="24"/>
          <w:szCs w:val="24"/>
        </w:rPr>
        <w:t>25</w:t>
      </w:r>
      <w:r w:rsidR="00AF248E">
        <w:rPr>
          <w:sz w:val="24"/>
          <w:szCs w:val="24"/>
        </w:rPr>
        <w:t xml:space="preserve"> </w:t>
      </w:r>
      <w:r w:rsidR="006C120F">
        <w:rPr>
          <w:sz w:val="24"/>
          <w:szCs w:val="24"/>
        </w:rPr>
        <w:t>Marzo</w:t>
      </w:r>
      <w:r w:rsidR="00894351">
        <w:rPr>
          <w:sz w:val="24"/>
          <w:szCs w:val="24"/>
        </w:rPr>
        <w:t xml:space="preserve"> 20</w:t>
      </w:r>
      <w:r w:rsidR="006C120F">
        <w:rPr>
          <w:sz w:val="24"/>
          <w:szCs w:val="24"/>
        </w:rPr>
        <w:t>20</w:t>
      </w:r>
    </w:p>
    <w:p w14:paraId="538F4A12" w14:textId="77777777" w:rsidR="002D396F" w:rsidRDefault="002D396F" w:rsidP="002D396F"/>
    <w:p w14:paraId="3B197BB7" w14:textId="77777777" w:rsidR="002D396F" w:rsidRDefault="002D396F" w:rsidP="002D396F">
      <w:pPr>
        <w:widowControl w:val="0"/>
        <w:autoSpaceDE w:val="0"/>
        <w:autoSpaceDN w:val="0"/>
        <w:adjustRightInd w:val="0"/>
        <w:jc w:val="center"/>
        <w:rPr>
          <w:b/>
          <w:bCs/>
          <w:sz w:val="32"/>
          <w:szCs w:val="32"/>
        </w:rPr>
      </w:pPr>
      <w:r w:rsidRPr="00381ABC">
        <w:rPr>
          <w:b/>
          <w:bCs/>
          <w:sz w:val="32"/>
          <w:szCs w:val="32"/>
        </w:rPr>
        <w:t>Presso</w:t>
      </w:r>
    </w:p>
    <w:p w14:paraId="5BABF9E4" w14:textId="77777777" w:rsidR="00381ABC" w:rsidRPr="00381ABC" w:rsidRDefault="00381ABC" w:rsidP="002D396F">
      <w:pPr>
        <w:widowControl w:val="0"/>
        <w:autoSpaceDE w:val="0"/>
        <w:autoSpaceDN w:val="0"/>
        <w:adjustRightInd w:val="0"/>
        <w:jc w:val="center"/>
        <w:rPr>
          <w:b/>
          <w:bCs/>
          <w:sz w:val="32"/>
          <w:szCs w:val="32"/>
        </w:rPr>
      </w:pPr>
    </w:p>
    <w:p w14:paraId="6F9E7492" w14:textId="03AFCC80" w:rsidR="00ED3D78" w:rsidRPr="00ED3D78" w:rsidRDefault="00ED3D78" w:rsidP="00ED3D78">
      <w:pPr>
        <w:jc w:val="center"/>
        <w:rPr>
          <w:b/>
          <w:sz w:val="32"/>
          <w:szCs w:val="32"/>
        </w:rPr>
      </w:pPr>
      <w:r w:rsidRPr="00ED3D78">
        <w:rPr>
          <w:b/>
          <w:sz w:val="32"/>
          <w:szCs w:val="32"/>
        </w:rPr>
        <w:t>Istituto Professionale di Stato per i Servizi Commerciali e Socio-Sanitari</w:t>
      </w:r>
      <w:r w:rsidR="004B5B6B">
        <w:rPr>
          <w:b/>
          <w:sz w:val="32"/>
          <w:szCs w:val="32"/>
        </w:rPr>
        <w:t xml:space="preserve"> ’L.Einaudi’</w:t>
      </w:r>
    </w:p>
    <w:p w14:paraId="2CEAEF97" w14:textId="77777777" w:rsidR="00ED3D78" w:rsidRDefault="00ED3D78" w:rsidP="00ED3D78">
      <w:pPr>
        <w:jc w:val="center"/>
        <w:rPr>
          <w:sz w:val="24"/>
          <w:szCs w:val="24"/>
        </w:rPr>
      </w:pPr>
      <w:r w:rsidRPr="00ED3D78">
        <w:rPr>
          <w:sz w:val="24"/>
          <w:szCs w:val="24"/>
        </w:rPr>
        <w:t>Viale Pacinotti 11 - 51100 Pistoia (PT)  - ptrc010007@istruzione.it - Pec: ptrc010007@pec.istruzione.it - Tel. 0573/25193  /25194</w:t>
      </w:r>
    </w:p>
    <w:p w14:paraId="4BF632B8" w14:textId="77777777" w:rsidR="00ED3D78" w:rsidRPr="00ED3D78" w:rsidRDefault="00ED3D78" w:rsidP="00ED3D78">
      <w:pPr>
        <w:jc w:val="center"/>
        <w:rPr>
          <w:sz w:val="24"/>
          <w:szCs w:val="24"/>
        </w:rPr>
      </w:pPr>
    </w:p>
    <w:p w14:paraId="3F04A5E5" w14:textId="0A44FCC8" w:rsidR="002D396F" w:rsidRDefault="002D396F" w:rsidP="004B5B6B">
      <w:pPr>
        <w:widowControl w:val="0"/>
        <w:autoSpaceDE w:val="0"/>
        <w:autoSpaceDN w:val="0"/>
        <w:adjustRightInd w:val="0"/>
        <w:jc w:val="center"/>
        <w:rPr>
          <w:b/>
          <w:bCs/>
        </w:rPr>
      </w:pPr>
      <w:r>
        <w:rPr>
          <w:b/>
          <w:bCs/>
        </w:rPr>
        <w:t>PROGRAMMA ORARIO</w:t>
      </w:r>
    </w:p>
    <w:p w14:paraId="305D0EFF" w14:textId="77777777" w:rsidR="00F34259" w:rsidRDefault="00F34259" w:rsidP="002D396F">
      <w:pPr>
        <w:widowControl w:val="0"/>
        <w:autoSpaceDE w:val="0"/>
        <w:autoSpaceDN w:val="0"/>
        <w:adjustRightInd w:val="0"/>
        <w:rPr>
          <w:b/>
          <w:bCs/>
        </w:rPr>
      </w:pPr>
    </w:p>
    <w:p w14:paraId="7D150714" w14:textId="28613701" w:rsidR="00F34259" w:rsidRPr="00381ABC" w:rsidRDefault="00F34259" w:rsidP="00F34259">
      <w:pPr>
        <w:jc w:val="center"/>
        <w:rPr>
          <w:b/>
          <w:i/>
          <w:sz w:val="28"/>
          <w:szCs w:val="28"/>
        </w:rPr>
      </w:pPr>
      <w:r w:rsidRPr="00381ABC">
        <w:rPr>
          <w:b/>
          <w:i/>
          <w:sz w:val="28"/>
          <w:szCs w:val="28"/>
        </w:rPr>
        <w:t>8:</w:t>
      </w:r>
      <w:r w:rsidR="004B5B6B">
        <w:rPr>
          <w:b/>
          <w:i/>
          <w:sz w:val="28"/>
          <w:szCs w:val="28"/>
        </w:rPr>
        <w:t>30</w:t>
      </w:r>
      <w:r w:rsidRPr="00381ABC">
        <w:rPr>
          <w:b/>
          <w:i/>
          <w:sz w:val="28"/>
          <w:szCs w:val="28"/>
        </w:rPr>
        <w:t>-9:00 registrazione dei partecipanti</w:t>
      </w:r>
    </w:p>
    <w:p w14:paraId="2ABD7E2E" w14:textId="77777777" w:rsidR="00F34259" w:rsidRPr="00381ABC" w:rsidRDefault="00F34259" w:rsidP="00F34259">
      <w:pPr>
        <w:jc w:val="center"/>
        <w:rPr>
          <w:b/>
          <w:i/>
          <w:sz w:val="28"/>
          <w:szCs w:val="28"/>
        </w:rPr>
      </w:pPr>
      <w:r w:rsidRPr="00381ABC">
        <w:rPr>
          <w:b/>
          <w:i/>
          <w:sz w:val="28"/>
          <w:szCs w:val="28"/>
        </w:rPr>
        <w:t>1° turno 9:15</w:t>
      </w:r>
    </w:p>
    <w:p w14:paraId="429E848D" w14:textId="301C01FE" w:rsidR="00F34259" w:rsidRPr="00381ABC" w:rsidRDefault="00F34259" w:rsidP="00F34259">
      <w:pPr>
        <w:jc w:val="center"/>
        <w:rPr>
          <w:b/>
          <w:i/>
          <w:sz w:val="28"/>
          <w:szCs w:val="28"/>
        </w:rPr>
      </w:pPr>
      <w:r w:rsidRPr="00381ABC">
        <w:rPr>
          <w:b/>
          <w:i/>
          <w:sz w:val="28"/>
          <w:szCs w:val="28"/>
        </w:rPr>
        <w:t xml:space="preserve">2° turno </w:t>
      </w:r>
      <w:r w:rsidR="00CF0596">
        <w:rPr>
          <w:b/>
          <w:i/>
          <w:sz w:val="28"/>
          <w:szCs w:val="28"/>
        </w:rPr>
        <w:t>9:55</w:t>
      </w:r>
    </w:p>
    <w:p w14:paraId="564FE6E5" w14:textId="46DB2AB9" w:rsidR="00F34259" w:rsidRDefault="00F34259" w:rsidP="00F34259">
      <w:pPr>
        <w:jc w:val="center"/>
        <w:rPr>
          <w:b/>
          <w:i/>
          <w:sz w:val="28"/>
          <w:szCs w:val="28"/>
        </w:rPr>
      </w:pPr>
      <w:r w:rsidRPr="00381ABC">
        <w:rPr>
          <w:b/>
          <w:i/>
          <w:sz w:val="28"/>
          <w:szCs w:val="28"/>
        </w:rPr>
        <w:t>3° turno 1</w:t>
      </w:r>
      <w:r w:rsidR="006C120F">
        <w:rPr>
          <w:b/>
          <w:i/>
          <w:sz w:val="28"/>
          <w:szCs w:val="28"/>
        </w:rPr>
        <w:t>0:</w:t>
      </w:r>
      <w:r w:rsidR="00CF0596">
        <w:rPr>
          <w:b/>
          <w:i/>
          <w:sz w:val="28"/>
          <w:szCs w:val="28"/>
        </w:rPr>
        <w:t>35</w:t>
      </w:r>
    </w:p>
    <w:p w14:paraId="376E9E79" w14:textId="317550CE" w:rsidR="006C120F" w:rsidRDefault="006C120F" w:rsidP="00F34259">
      <w:pPr>
        <w:jc w:val="center"/>
        <w:rPr>
          <w:b/>
          <w:i/>
          <w:sz w:val="28"/>
          <w:szCs w:val="28"/>
        </w:rPr>
      </w:pPr>
      <w:r>
        <w:rPr>
          <w:b/>
          <w:i/>
          <w:sz w:val="28"/>
          <w:szCs w:val="28"/>
        </w:rPr>
        <w:t>Ore 1</w:t>
      </w:r>
      <w:r w:rsidR="00CF0596">
        <w:rPr>
          <w:b/>
          <w:i/>
          <w:sz w:val="28"/>
          <w:szCs w:val="28"/>
        </w:rPr>
        <w:t>1:15</w:t>
      </w:r>
      <w:r>
        <w:rPr>
          <w:b/>
          <w:i/>
          <w:sz w:val="28"/>
          <w:szCs w:val="28"/>
        </w:rPr>
        <w:t xml:space="preserve"> pausa</w:t>
      </w:r>
    </w:p>
    <w:p w14:paraId="287BB140" w14:textId="3F302F4D" w:rsidR="006C120F" w:rsidRDefault="006C120F" w:rsidP="00F34259">
      <w:pPr>
        <w:jc w:val="center"/>
        <w:rPr>
          <w:b/>
          <w:i/>
          <w:sz w:val="28"/>
          <w:szCs w:val="28"/>
        </w:rPr>
      </w:pPr>
      <w:r>
        <w:rPr>
          <w:b/>
          <w:i/>
          <w:sz w:val="28"/>
          <w:szCs w:val="28"/>
        </w:rPr>
        <w:t>4° turno 11:</w:t>
      </w:r>
      <w:r w:rsidR="00CF0596">
        <w:rPr>
          <w:b/>
          <w:i/>
          <w:sz w:val="28"/>
          <w:szCs w:val="28"/>
        </w:rPr>
        <w:t>25</w:t>
      </w:r>
    </w:p>
    <w:p w14:paraId="2A146FC3" w14:textId="244A8235" w:rsidR="006C120F" w:rsidRDefault="006C120F" w:rsidP="004B5B6B">
      <w:pPr>
        <w:jc w:val="center"/>
        <w:rPr>
          <w:b/>
          <w:i/>
          <w:sz w:val="28"/>
          <w:szCs w:val="28"/>
        </w:rPr>
      </w:pPr>
      <w:r>
        <w:rPr>
          <w:b/>
          <w:i/>
          <w:sz w:val="28"/>
          <w:szCs w:val="28"/>
        </w:rPr>
        <w:t>5° turno 1</w:t>
      </w:r>
      <w:r w:rsidR="00CF0596">
        <w:rPr>
          <w:b/>
          <w:i/>
          <w:sz w:val="28"/>
          <w:szCs w:val="28"/>
        </w:rPr>
        <w:t>2:05</w:t>
      </w:r>
    </w:p>
    <w:p w14:paraId="4D1F1AAC" w14:textId="7CE115B6" w:rsidR="006C120F" w:rsidRPr="00381ABC" w:rsidRDefault="006C120F" w:rsidP="00F34259">
      <w:pPr>
        <w:jc w:val="center"/>
        <w:rPr>
          <w:b/>
          <w:i/>
          <w:sz w:val="28"/>
          <w:szCs w:val="28"/>
        </w:rPr>
      </w:pPr>
      <w:r>
        <w:rPr>
          <w:b/>
          <w:i/>
          <w:sz w:val="28"/>
          <w:szCs w:val="28"/>
        </w:rPr>
        <w:t>Premiazione a seguire</w:t>
      </w:r>
    </w:p>
    <w:p w14:paraId="3B98191A" w14:textId="7F4AB154" w:rsidR="00F34259" w:rsidRDefault="00F34259" w:rsidP="00F34259">
      <w:pPr>
        <w:widowControl w:val="0"/>
        <w:autoSpaceDE w:val="0"/>
        <w:autoSpaceDN w:val="0"/>
        <w:adjustRightInd w:val="0"/>
        <w:jc w:val="center"/>
        <w:rPr>
          <w:b/>
          <w:i/>
          <w:sz w:val="28"/>
          <w:szCs w:val="28"/>
        </w:rPr>
      </w:pPr>
    </w:p>
    <w:p w14:paraId="6F81EFC7" w14:textId="77777777" w:rsidR="00CF0596" w:rsidRDefault="00CF0596" w:rsidP="00F34259">
      <w:pPr>
        <w:widowControl w:val="0"/>
        <w:autoSpaceDE w:val="0"/>
        <w:autoSpaceDN w:val="0"/>
        <w:adjustRightInd w:val="0"/>
        <w:jc w:val="center"/>
        <w:rPr>
          <w:b/>
          <w:bCs/>
        </w:rPr>
      </w:pPr>
    </w:p>
    <w:p w14:paraId="5507C586" w14:textId="77777777" w:rsidR="002D396F" w:rsidRDefault="002D396F" w:rsidP="002D396F">
      <w:pPr>
        <w:widowControl w:val="0"/>
        <w:autoSpaceDE w:val="0"/>
        <w:autoSpaceDN w:val="0"/>
        <w:adjustRightInd w:val="0"/>
      </w:pPr>
    </w:p>
    <w:p w14:paraId="26317FAC" w14:textId="77777777" w:rsidR="002D396F" w:rsidRDefault="002D396F" w:rsidP="002D396F">
      <w:pPr>
        <w:widowControl w:val="0"/>
        <w:autoSpaceDE w:val="0"/>
        <w:autoSpaceDN w:val="0"/>
        <w:adjustRightInd w:val="0"/>
        <w:ind w:left="720"/>
        <w:rPr>
          <w:color w:val="000000"/>
        </w:rPr>
      </w:pPr>
      <w:r>
        <w:rPr>
          <w:color w:val="000000"/>
        </w:rPr>
        <w:t xml:space="preserve">L’organizzazione si riserva di cambiare il seguente programma qualora sopraggiungessero problemi o </w:t>
      </w:r>
      <w:r>
        <w:rPr>
          <w:color w:val="000000"/>
        </w:rPr>
        <w:lastRenderedPageBreak/>
        <w:t>comunque nel caso ci fosse la possibilità di miglioramento della manifestazione</w:t>
      </w:r>
    </w:p>
    <w:p w14:paraId="53FBA2BB" w14:textId="77777777" w:rsidR="002D396F" w:rsidRDefault="002D396F" w:rsidP="002D396F">
      <w:pPr>
        <w:widowControl w:val="0"/>
        <w:autoSpaceDE w:val="0"/>
        <w:autoSpaceDN w:val="0"/>
        <w:adjustRightInd w:val="0"/>
        <w:jc w:val="center"/>
        <w:rPr>
          <w:b/>
          <w:bCs/>
          <w:u w:val="single"/>
        </w:rPr>
      </w:pPr>
    </w:p>
    <w:p w14:paraId="779EB114" w14:textId="77777777" w:rsidR="002D396F" w:rsidRDefault="002D396F" w:rsidP="002D396F">
      <w:pPr>
        <w:widowControl w:val="0"/>
        <w:autoSpaceDE w:val="0"/>
        <w:autoSpaceDN w:val="0"/>
        <w:adjustRightInd w:val="0"/>
        <w:jc w:val="center"/>
      </w:pPr>
      <w:r>
        <w:rPr>
          <w:b/>
          <w:bCs/>
          <w:u w:val="single"/>
        </w:rPr>
        <w:t xml:space="preserve">R E G O L A M E N T O </w:t>
      </w:r>
    </w:p>
    <w:p w14:paraId="1DFC419B" w14:textId="77777777" w:rsidR="002D396F" w:rsidRDefault="002D396F" w:rsidP="002D396F">
      <w:pPr>
        <w:widowControl w:val="0"/>
        <w:autoSpaceDE w:val="0"/>
        <w:autoSpaceDN w:val="0"/>
        <w:adjustRightInd w:val="0"/>
        <w:rPr>
          <w:b/>
          <w:bCs/>
        </w:rPr>
      </w:pPr>
    </w:p>
    <w:p w14:paraId="716D9C2A" w14:textId="77777777" w:rsidR="002D396F" w:rsidRDefault="002D396F" w:rsidP="002D396F">
      <w:pPr>
        <w:widowControl w:val="0"/>
        <w:autoSpaceDE w:val="0"/>
        <w:autoSpaceDN w:val="0"/>
        <w:adjustRightInd w:val="0"/>
      </w:pPr>
      <w:r>
        <w:rPr>
          <w:b/>
          <w:bCs/>
        </w:rPr>
        <w:t xml:space="preserve">TORNEI </w:t>
      </w:r>
    </w:p>
    <w:p w14:paraId="150CF4B1" w14:textId="4DB262BB" w:rsidR="002D396F" w:rsidRDefault="002D396F" w:rsidP="002D396F">
      <w:pPr>
        <w:rPr>
          <w:color w:val="000000"/>
        </w:rPr>
      </w:pPr>
      <w:r>
        <w:rPr>
          <w:color w:val="000000"/>
        </w:rPr>
        <w:t xml:space="preserve">Per l'anno scolastico </w:t>
      </w:r>
      <w:r w:rsidR="00556E5A">
        <w:rPr>
          <w:color w:val="000000"/>
        </w:rPr>
        <w:t>201</w:t>
      </w:r>
      <w:r w:rsidR="00860958">
        <w:rPr>
          <w:color w:val="000000"/>
        </w:rPr>
        <w:t>9/2020</w:t>
      </w:r>
      <w:r>
        <w:rPr>
          <w:color w:val="000000"/>
        </w:rPr>
        <w:t xml:space="preserve"> sono previste le seguenti categorie:</w:t>
      </w:r>
    </w:p>
    <w:p w14:paraId="2D13E07A" w14:textId="4F829066" w:rsidR="002D396F" w:rsidRDefault="002D396F" w:rsidP="002D396F">
      <w:pPr>
        <w:numPr>
          <w:ilvl w:val="0"/>
          <w:numId w:val="8"/>
        </w:numPr>
        <w:rPr>
          <w:color w:val="000000"/>
        </w:rPr>
      </w:pPr>
      <w:r>
        <w:rPr>
          <w:b/>
          <w:bCs/>
          <w:color w:val="000000"/>
        </w:rPr>
        <w:t>Scuole Primarie</w:t>
      </w:r>
      <w:r>
        <w:rPr>
          <w:color w:val="000000"/>
        </w:rPr>
        <w:t>: rientrano in tale categoria gli studenti frequentanti gli Istituti di Istruzione Primaria.</w:t>
      </w:r>
    </w:p>
    <w:p w14:paraId="1EC89852" w14:textId="7A561566" w:rsidR="007C111B" w:rsidRPr="000D62AC" w:rsidRDefault="00860958" w:rsidP="000D62AC">
      <w:pPr>
        <w:numPr>
          <w:ilvl w:val="0"/>
          <w:numId w:val="8"/>
        </w:numPr>
        <w:rPr>
          <w:color w:val="000000"/>
        </w:rPr>
      </w:pPr>
      <w:r>
        <w:rPr>
          <w:b/>
          <w:bCs/>
          <w:color w:val="000000"/>
        </w:rPr>
        <w:t>Scuole secondarie di 1°grado</w:t>
      </w:r>
      <w:r w:rsidR="000D62AC">
        <w:rPr>
          <w:b/>
          <w:bCs/>
          <w:color w:val="000000"/>
        </w:rPr>
        <w:t>, Categoria unica sperimentale</w:t>
      </w:r>
      <w:r w:rsidRPr="00860958">
        <w:rPr>
          <w:color w:val="000000"/>
        </w:rPr>
        <w:t>:</w:t>
      </w:r>
      <w:r w:rsidR="000D62AC">
        <w:rPr>
          <w:color w:val="000000"/>
        </w:rPr>
        <w:t xml:space="preserve"> </w:t>
      </w:r>
      <w:r>
        <w:rPr>
          <w:color w:val="000000"/>
        </w:rPr>
        <w:t>nati nel 20</w:t>
      </w:r>
      <w:r w:rsidR="000D62AC">
        <w:rPr>
          <w:color w:val="000000"/>
        </w:rPr>
        <w:t>06-2007-2008</w:t>
      </w:r>
      <w:r>
        <w:rPr>
          <w:color w:val="000000"/>
        </w:rPr>
        <w:t>(2008 con anticipo scolastico</w:t>
      </w:r>
      <w:r w:rsidR="000D62AC">
        <w:rPr>
          <w:color w:val="000000"/>
        </w:rPr>
        <w:t xml:space="preserve"> e anche 2005 nel caso di alunni con disabilità)</w:t>
      </w:r>
    </w:p>
    <w:p w14:paraId="10883CC3" w14:textId="744843F1" w:rsidR="002D396F" w:rsidRPr="0047205D" w:rsidRDefault="002D396F" w:rsidP="000729F0">
      <w:pPr>
        <w:numPr>
          <w:ilvl w:val="0"/>
          <w:numId w:val="8"/>
        </w:numPr>
        <w:jc w:val="both"/>
      </w:pPr>
      <w:r w:rsidRPr="0047205D">
        <w:rPr>
          <w:b/>
          <w:bCs/>
          <w:color w:val="000000"/>
        </w:rPr>
        <w:t>Scuole Secondarie di 2° Grado, categoria Allievi</w:t>
      </w:r>
      <w:r w:rsidR="000729F0" w:rsidRPr="000729F0">
        <w:rPr>
          <w:b/>
          <w:bCs/>
          <w:color w:val="000000"/>
        </w:rPr>
        <w:t>:</w:t>
      </w:r>
      <w:r w:rsidR="000729F0" w:rsidRPr="000729F0">
        <w:rPr>
          <w:bCs/>
          <w:color w:val="000000"/>
        </w:rPr>
        <w:t xml:space="preserve">rientrano in tale categoria gli studenti nati nel </w:t>
      </w:r>
      <w:r w:rsidR="00860958">
        <w:rPr>
          <w:bCs/>
          <w:color w:val="000000"/>
        </w:rPr>
        <w:t>200</w:t>
      </w:r>
      <w:r w:rsidR="000D62AC">
        <w:rPr>
          <w:bCs/>
          <w:color w:val="000000"/>
        </w:rPr>
        <w:t>3</w:t>
      </w:r>
      <w:r w:rsidR="00860958">
        <w:rPr>
          <w:bCs/>
          <w:color w:val="000000"/>
        </w:rPr>
        <w:t>-200</w:t>
      </w:r>
      <w:r w:rsidR="000D62AC">
        <w:rPr>
          <w:bCs/>
          <w:color w:val="000000"/>
        </w:rPr>
        <w:t>4</w:t>
      </w:r>
      <w:r w:rsidR="00860958">
        <w:rPr>
          <w:bCs/>
          <w:color w:val="000000"/>
        </w:rPr>
        <w:t>-200</w:t>
      </w:r>
      <w:r w:rsidR="000D62AC">
        <w:rPr>
          <w:bCs/>
          <w:color w:val="000000"/>
        </w:rPr>
        <w:t>5</w:t>
      </w:r>
      <w:r w:rsidR="000729F0" w:rsidRPr="000729F0">
        <w:rPr>
          <w:bCs/>
          <w:color w:val="000000"/>
        </w:rPr>
        <w:t xml:space="preserve"> (200</w:t>
      </w:r>
      <w:r w:rsidR="000D62AC">
        <w:rPr>
          <w:bCs/>
          <w:color w:val="000000"/>
        </w:rPr>
        <w:t>6</w:t>
      </w:r>
      <w:r w:rsidR="000729F0" w:rsidRPr="000729F0">
        <w:rPr>
          <w:bCs/>
          <w:color w:val="000000"/>
        </w:rPr>
        <w:t xml:space="preserve"> nei casi di studenti in anticipo scolastico</w:t>
      </w:r>
      <w:r w:rsidR="000D62AC">
        <w:rPr>
          <w:bCs/>
          <w:color w:val="000000"/>
        </w:rPr>
        <w:t xml:space="preserve"> e 2002 nel caso di alunni con disabilità</w:t>
      </w:r>
      <w:r w:rsidR="000729F0" w:rsidRPr="000729F0">
        <w:rPr>
          <w:bCs/>
          <w:color w:val="000000"/>
        </w:rPr>
        <w:t>).</w:t>
      </w:r>
      <w:r w:rsidR="000729F0" w:rsidRPr="000729F0">
        <w:rPr>
          <w:b/>
          <w:bCs/>
          <w:color w:val="000000"/>
        </w:rPr>
        <w:t xml:space="preserve"> </w:t>
      </w:r>
    </w:p>
    <w:p w14:paraId="536B0FC4" w14:textId="7F969242" w:rsidR="00860958" w:rsidRDefault="002D396F" w:rsidP="000D62AC">
      <w:pPr>
        <w:widowControl w:val="0"/>
        <w:numPr>
          <w:ilvl w:val="0"/>
          <w:numId w:val="8"/>
        </w:numPr>
        <w:autoSpaceDE w:val="0"/>
        <w:autoSpaceDN w:val="0"/>
        <w:adjustRightInd w:val="0"/>
        <w:ind w:right="79"/>
        <w:jc w:val="both"/>
      </w:pPr>
      <w:r w:rsidRPr="00860958">
        <w:rPr>
          <w:b/>
          <w:bCs/>
          <w:color w:val="000000"/>
        </w:rPr>
        <w:t>Scuole Secondarie di 2° Grado, categoria Juniores</w:t>
      </w:r>
      <w:r w:rsidRPr="00860958">
        <w:rPr>
          <w:color w:val="000000"/>
        </w:rPr>
        <w:t xml:space="preserve">: </w:t>
      </w:r>
      <w:r w:rsidR="000729F0" w:rsidRPr="00860958">
        <w:rPr>
          <w:bCs/>
          <w:color w:val="000000"/>
        </w:rPr>
        <w:t xml:space="preserve">rientrano in tale categoria gli studenti nati nel </w:t>
      </w:r>
      <w:r w:rsidR="00860958" w:rsidRPr="00860958">
        <w:rPr>
          <w:bCs/>
          <w:color w:val="000000"/>
        </w:rPr>
        <w:t>200</w:t>
      </w:r>
      <w:r w:rsidR="000D62AC">
        <w:rPr>
          <w:bCs/>
          <w:color w:val="000000"/>
        </w:rPr>
        <w:t>1</w:t>
      </w:r>
      <w:r w:rsidR="000729F0" w:rsidRPr="00860958">
        <w:rPr>
          <w:bCs/>
          <w:color w:val="000000"/>
        </w:rPr>
        <w:t xml:space="preserve"> – </w:t>
      </w:r>
      <w:r w:rsidR="00B277AE" w:rsidRPr="00860958">
        <w:rPr>
          <w:bCs/>
          <w:color w:val="000000"/>
        </w:rPr>
        <w:t>200</w:t>
      </w:r>
      <w:r w:rsidR="000D62AC">
        <w:rPr>
          <w:bCs/>
          <w:color w:val="000000"/>
        </w:rPr>
        <w:t>2(2000 nel caso di disabilità)</w:t>
      </w:r>
      <w:r w:rsidR="00D92C5E" w:rsidRPr="00860958">
        <w:rPr>
          <w:bCs/>
          <w:color w:val="000000"/>
        </w:rPr>
        <w:t>.</w:t>
      </w:r>
      <w:r w:rsidR="00D92C5E" w:rsidRPr="00D92C5E">
        <w:t xml:space="preserve"> </w:t>
      </w:r>
    </w:p>
    <w:p w14:paraId="0556F056" w14:textId="16F8BB37" w:rsidR="002D396F" w:rsidRDefault="002D396F" w:rsidP="0032039A">
      <w:pPr>
        <w:widowControl w:val="0"/>
        <w:numPr>
          <w:ilvl w:val="0"/>
          <w:numId w:val="8"/>
        </w:numPr>
        <w:autoSpaceDE w:val="0"/>
        <w:autoSpaceDN w:val="0"/>
        <w:adjustRightInd w:val="0"/>
        <w:ind w:right="79"/>
        <w:jc w:val="both"/>
      </w:pPr>
      <w:r>
        <w:t>Per ogni categoria, sono programmati due tornei: uno maschile/misto e uno femminile. Solo in caso di necessità si unificheranno i diversi tornei previsti.</w:t>
      </w:r>
    </w:p>
    <w:p w14:paraId="734EBA34" w14:textId="77777777" w:rsidR="002D396F" w:rsidRDefault="002D396F" w:rsidP="002D396F">
      <w:pPr>
        <w:widowControl w:val="0"/>
        <w:autoSpaceDE w:val="0"/>
        <w:autoSpaceDN w:val="0"/>
        <w:adjustRightInd w:val="0"/>
        <w:ind w:right="79"/>
        <w:jc w:val="both"/>
      </w:pPr>
      <w:r>
        <w:t xml:space="preserve">L’arbitro del torneo si riserva di predisporre i vari tornei nell’interesse della buona riuscita del Torneo se il numero dei partecipanti fosse ridotto. </w:t>
      </w:r>
    </w:p>
    <w:p w14:paraId="2E4A481D" w14:textId="77777777" w:rsidR="002D396F" w:rsidRDefault="002D396F" w:rsidP="002D396F">
      <w:pPr>
        <w:widowControl w:val="0"/>
        <w:autoSpaceDE w:val="0"/>
        <w:autoSpaceDN w:val="0"/>
        <w:adjustRightInd w:val="0"/>
        <w:ind w:right="79"/>
        <w:jc w:val="both"/>
        <w:rPr>
          <w:b/>
          <w:bCs/>
        </w:rPr>
      </w:pPr>
    </w:p>
    <w:p w14:paraId="72BD57AD" w14:textId="77777777" w:rsidR="002D396F" w:rsidRDefault="002D396F" w:rsidP="002D396F">
      <w:pPr>
        <w:widowControl w:val="0"/>
        <w:autoSpaceDE w:val="0"/>
        <w:autoSpaceDN w:val="0"/>
        <w:adjustRightInd w:val="0"/>
        <w:ind w:right="79"/>
        <w:jc w:val="both"/>
      </w:pPr>
      <w:r>
        <w:rPr>
          <w:b/>
          <w:bCs/>
        </w:rPr>
        <w:t xml:space="preserve">COMPOSIZIONE SQUADRE </w:t>
      </w:r>
    </w:p>
    <w:p w14:paraId="64D96B33" w14:textId="77777777" w:rsidR="002D396F" w:rsidRDefault="002D396F" w:rsidP="002D396F">
      <w:pPr>
        <w:widowControl w:val="0"/>
        <w:autoSpaceDE w:val="0"/>
        <w:autoSpaceDN w:val="0"/>
        <w:adjustRightInd w:val="0"/>
        <w:ind w:right="78"/>
        <w:jc w:val="both"/>
      </w:pPr>
      <w:r>
        <w:t xml:space="preserve">Ogni squadra partecipante deve essere composta di 4 giocatori, più 1 o 2 eventuali riserve. </w:t>
      </w:r>
    </w:p>
    <w:p w14:paraId="03F27E57" w14:textId="77777777" w:rsidR="002D396F" w:rsidRDefault="002D396F" w:rsidP="002D396F">
      <w:pPr>
        <w:widowControl w:val="0"/>
        <w:autoSpaceDE w:val="0"/>
        <w:autoSpaceDN w:val="0"/>
        <w:adjustRightInd w:val="0"/>
        <w:rPr>
          <w:rFonts w:ascii="Courier New" w:hAnsi="Courier New" w:cs="Courier New"/>
          <w:color w:val="000000"/>
        </w:rPr>
      </w:pPr>
    </w:p>
    <w:p w14:paraId="08E577EC" w14:textId="77777777" w:rsidR="002D396F" w:rsidRDefault="002D396F" w:rsidP="002D396F">
      <w:pPr>
        <w:widowControl w:val="0"/>
        <w:autoSpaceDE w:val="0"/>
        <w:autoSpaceDN w:val="0"/>
        <w:adjustRightInd w:val="0"/>
        <w:jc w:val="both"/>
        <w:rPr>
          <w:color w:val="000000"/>
        </w:rPr>
      </w:pPr>
      <w:r w:rsidRPr="007A3225">
        <w:rPr>
          <w:b/>
          <w:color w:val="000000"/>
        </w:rPr>
        <w:t>Accompagnatori e studenti dovranno esibire al momento della gara un cartellino di riconoscimento</w:t>
      </w:r>
      <w:r>
        <w:rPr>
          <w:color w:val="000000"/>
        </w:rPr>
        <w:t xml:space="preserve"> contenente:</w:t>
      </w:r>
    </w:p>
    <w:p w14:paraId="66364191" w14:textId="77777777" w:rsidR="002D396F" w:rsidRDefault="002D396F" w:rsidP="002D396F">
      <w:pPr>
        <w:widowControl w:val="0"/>
        <w:numPr>
          <w:ilvl w:val="0"/>
          <w:numId w:val="4"/>
        </w:numPr>
        <w:autoSpaceDE w:val="0"/>
        <w:autoSpaceDN w:val="0"/>
        <w:adjustRightInd w:val="0"/>
        <w:jc w:val="both"/>
        <w:rPr>
          <w:color w:val="000000"/>
        </w:rPr>
      </w:pPr>
      <w:r>
        <w:rPr>
          <w:color w:val="000000"/>
        </w:rPr>
        <w:t xml:space="preserve">l’indicazione della denominazione dell’Istituzione Scolastica di appartenenza; </w:t>
      </w:r>
    </w:p>
    <w:p w14:paraId="4A7E57A7" w14:textId="77777777" w:rsidR="002D396F" w:rsidRDefault="002D396F" w:rsidP="002D396F">
      <w:pPr>
        <w:widowControl w:val="0"/>
        <w:numPr>
          <w:ilvl w:val="0"/>
          <w:numId w:val="4"/>
        </w:numPr>
        <w:autoSpaceDE w:val="0"/>
        <w:autoSpaceDN w:val="0"/>
        <w:adjustRightInd w:val="0"/>
        <w:jc w:val="both"/>
        <w:rPr>
          <w:color w:val="000000"/>
        </w:rPr>
      </w:pPr>
      <w:r>
        <w:rPr>
          <w:color w:val="000000"/>
        </w:rPr>
        <w:t xml:space="preserve">il proprio nome e cognome e l’eventuale titolo di Capitano; </w:t>
      </w:r>
    </w:p>
    <w:p w14:paraId="6BF584CC" w14:textId="77777777" w:rsidR="002D396F" w:rsidRDefault="002D396F" w:rsidP="002D396F">
      <w:pPr>
        <w:widowControl w:val="0"/>
        <w:numPr>
          <w:ilvl w:val="0"/>
          <w:numId w:val="4"/>
        </w:numPr>
        <w:autoSpaceDE w:val="0"/>
        <w:autoSpaceDN w:val="0"/>
        <w:adjustRightInd w:val="0"/>
        <w:jc w:val="both"/>
        <w:rPr>
          <w:color w:val="000000"/>
        </w:rPr>
      </w:pPr>
      <w:r>
        <w:rPr>
          <w:color w:val="000000"/>
        </w:rPr>
        <w:t xml:space="preserve">il timbro dell’istituzione scolastica; </w:t>
      </w:r>
    </w:p>
    <w:p w14:paraId="44F46BDD" w14:textId="77777777" w:rsidR="002D396F" w:rsidRDefault="002D396F" w:rsidP="002D396F">
      <w:pPr>
        <w:widowControl w:val="0"/>
        <w:numPr>
          <w:ilvl w:val="0"/>
          <w:numId w:val="4"/>
        </w:numPr>
        <w:autoSpaceDE w:val="0"/>
        <w:autoSpaceDN w:val="0"/>
        <w:adjustRightInd w:val="0"/>
        <w:jc w:val="both"/>
        <w:rPr>
          <w:color w:val="000000"/>
        </w:rPr>
      </w:pPr>
      <w:r>
        <w:rPr>
          <w:color w:val="000000"/>
        </w:rPr>
        <w:t xml:space="preserve">la foto tessera. </w:t>
      </w:r>
    </w:p>
    <w:p w14:paraId="6FDACA89" w14:textId="77777777" w:rsidR="002D396F" w:rsidRDefault="002D396F" w:rsidP="002D396F">
      <w:pPr>
        <w:widowControl w:val="0"/>
        <w:autoSpaceDE w:val="0"/>
        <w:autoSpaceDN w:val="0"/>
        <w:adjustRightInd w:val="0"/>
        <w:rPr>
          <w:b/>
          <w:bCs/>
          <w:color w:val="000000"/>
        </w:rPr>
      </w:pPr>
    </w:p>
    <w:p w14:paraId="3798CE06" w14:textId="77777777" w:rsidR="00D92C5E" w:rsidRDefault="002D396F" w:rsidP="002D396F">
      <w:pPr>
        <w:widowControl w:val="0"/>
        <w:autoSpaceDE w:val="0"/>
        <w:autoSpaceDN w:val="0"/>
        <w:adjustRightInd w:val="0"/>
        <w:rPr>
          <w:b/>
          <w:bCs/>
          <w:color w:val="000000"/>
        </w:rPr>
      </w:pPr>
      <w:r>
        <w:rPr>
          <w:b/>
          <w:bCs/>
          <w:color w:val="000000"/>
        </w:rPr>
        <w:t xml:space="preserve">ISCRIZIONI </w:t>
      </w:r>
    </w:p>
    <w:p w14:paraId="7C249784" w14:textId="4A0ADB9F" w:rsidR="00F36B1A" w:rsidRPr="007C111B" w:rsidRDefault="00F36B1A" w:rsidP="002D396F">
      <w:pPr>
        <w:widowControl w:val="0"/>
        <w:autoSpaceDE w:val="0"/>
        <w:autoSpaceDN w:val="0"/>
        <w:adjustRightInd w:val="0"/>
        <w:rPr>
          <w:bCs/>
          <w:color w:val="000000"/>
        </w:rPr>
      </w:pPr>
      <w:r w:rsidRPr="007C111B">
        <w:rPr>
          <w:bCs/>
          <w:color w:val="000000"/>
        </w:rPr>
        <w:t>Per pa</w:t>
      </w:r>
      <w:r w:rsidR="00F34259">
        <w:rPr>
          <w:bCs/>
          <w:color w:val="000000"/>
        </w:rPr>
        <w:t>rtecipare alle fasi</w:t>
      </w:r>
      <w:r w:rsidRPr="007C111B">
        <w:rPr>
          <w:bCs/>
          <w:color w:val="000000"/>
        </w:rPr>
        <w:t xml:space="preserve"> </w:t>
      </w:r>
      <w:r w:rsidR="00860958">
        <w:rPr>
          <w:bCs/>
          <w:color w:val="000000"/>
        </w:rPr>
        <w:t>Provinciali</w:t>
      </w:r>
      <w:r w:rsidRPr="007C111B">
        <w:rPr>
          <w:bCs/>
          <w:color w:val="000000"/>
        </w:rPr>
        <w:t xml:space="preserve"> prima della scadenza della data di iscrizione prevista nel singolo bando, il Dirigente Scolastico, o l'Accompagnatore designato, dovrà compilare, collegandosi con la segreteria della Direzione Nazionale della F.S.I. per il TSS, una scheda informatica nella quale dovrà inserire i nominativi e le corrispondenti date di nascita degli studenti, che formeranno la squadra rappresentativa dell'Istituzione Scolastica da lui diretta, e il nominativo, la qualifica e i recapiti telefonici -</w:t>
      </w:r>
      <w:r w:rsidRPr="007C111B">
        <w:t xml:space="preserve"> </w:t>
      </w:r>
      <w:r w:rsidRPr="007C111B">
        <w:rPr>
          <w:bCs/>
          <w:color w:val="000000"/>
        </w:rPr>
        <w:t>informatici del docente accompagnatore che rappresenterà quella Istituzione Scolastica alla manifestazione a cui si fa riferimento, nonché l'indicazione del Capitano designato.</w:t>
      </w:r>
    </w:p>
    <w:p w14:paraId="22D58CE7" w14:textId="77777777" w:rsidR="00F36B1A" w:rsidRPr="007C111B" w:rsidRDefault="00F36B1A" w:rsidP="002D396F">
      <w:pPr>
        <w:widowControl w:val="0"/>
        <w:autoSpaceDE w:val="0"/>
        <w:autoSpaceDN w:val="0"/>
        <w:adjustRightInd w:val="0"/>
        <w:rPr>
          <w:bCs/>
          <w:color w:val="000000"/>
        </w:rPr>
      </w:pPr>
      <w:r w:rsidRPr="007C111B">
        <w:rPr>
          <w:bCs/>
          <w:color w:val="000000"/>
        </w:rPr>
        <w:t xml:space="preserve"> L'iscrizione sarà conclusa nel momento in cui verrà accettata la procedura di chiusura dando l'informazione che è avvenuta l'iscrizione con l'indicazione della data e dell'ora di chiusura.</w:t>
      </w:r>
    </w:p>
    <w:p w14:paraId="758B4DC3" w14:textId="4951B2FB" w:rsidR="00F36B1A" w:rsidRDefault="00F36B1A" w:rsidP="002D396F">
      <w:pPr>
        <w:widowControl w:val="0"/>
        <w:autoSpaceDE w:val="0"/>
        <w:autoSpaceDN w:val="0"/>
        <w:adjustRightInd w:val="0"/>
        <w:rPr>
          <w:bCs/>
          <w:color w:val="000000"/>
        </w:rPr>
      </w:pPr>
      <w:r w:rsidRPr="007C111B">
        <w:rPr>
          <w:bCs/>
          <w:color w:val="000000"/>
        </w:rPr>
        <w:t xml:space="preserve"> Solo il documento cartaceo con la dichiarazione dell'avvenuta chiusura dovrà essere stampato e inviato via fax, o via e-mail se scansionato, ai Referenti TSS Provinciale per le fasi locali</w:t>
      </w:r>
      <w:r w:rsidR="00860958">
        <w:rPr>
          <w:bCs/>
          <w:color w:val="000000"/>
        </w:rPr>
        <w:t>.</w:t>
      </w:r>
    </w:p>
    <w:p w14:paraId="7C33157E" w14:textId="344B7BF5" w:rsidR="00F34259" w:rsidRDefault="00F34259" w:rsidP="002D396F">
      <w:pPr>
        <w:widowControl w:val="0"/>
        <w:autoSpaceDE w:val="0"/>
        <w:autoSpaceDN w:val="0"/>
        <w:adjustRightInd w:val="0"/>
        <w:rPr>
          <w:bCs/>
          <w:color w:val="000000"/>
        </w:rPr>
      </w:pPr>
      <w:r>
        <w:rPr>
          <w:bCs/>
          <w:color w:val="000000"/>
        </w:rPr>
        <w:t xml:space="preserve">E’ già stato creato l’evento </w:t>
      </w:r>
      <w:r w:rsidR="00860958">
        <w:rPr>
          <w:bCs/>
          <w:color w:val="000000"/>
        </w:rPr>
        <w:t xml:space="preserve"> al seguente link </w:t>
      </w:r>
      <w:hyperlink r:id="rId8" w:history="1">
        <w:r w:rsidR="00860958" w:rsidRPr="003C3856">
          <w:rPr>
            <w:rStyle w:val="Collegamentoipertestuale"/>
            <w:bCs/>
          </w:rPr>
          <w:t>http://www.federscacchi.it/gss_online_pannello.php?anno=2019</w:t>
        </w:r>
      </w:hyperlink>
      <w:r w:rsidR="00860958">
        <w:rPr>
          <w:bCs/>
          <w:color w:val="000000"/>
        </w:rPr>
        <w:t xml:space="preserve"> </w:t>
      </w:r>
      <w:r w:rsidR="0086400F">
        <w:rPr>
          <w:bCs/>
          <w:color w:val="000000"/>
        </w:rPr>
        <w:t xml:space="preserve">dove è possibile </w:t>
      </w:r>
      <w:r w:rsidR="00860958">
        <w:rPr>
          <w:bCs/>
          <w:color w:val="000000"/>
        </w:rPr>
        <w:t>iscrivere la/le squadre, una per ogni scheda</w:t>
      </w:r>
      <w:r w:rsidR="0086400F">
        <w:rPr>
          <w:bCs/>
          <w:color w:val="000000"/>
        </w:rPr>
        <w:t>.</w:t>
      </w:r>
    </w:p>
    <w:p w14:paraId="4ECC7317" w14:textId="61757C2C" w:rsidR="0086400F" w:rsidRPr="007C111B" w:rsidRDefault="0086400F" w:rsidP="002D396F">
      <w:pPr>
        <w:widowControl w:val="0"/>
        <w:autoSpaceDE w:val="0"/>
        <w:autoSpaceDN w:val="0"/>
        <w:adjustRightInd w:val="0"/>
        <w:rPr>
          <w:bCs/>
          <w:color w:val="000000"/>
        </w:rPr>
      </w:pPr>
      <w:r>
        <w:rPr>
          <w:bCs/>
          <w:color w:val="000000"/>
        </w:rPr>
        <w:t xml:space="preserve">Ogni referente provinciale o comunque chi ha gestito la fase provinciale in accordo con il referente regionale della FSI( Prof. Dini Massimiliano) avrà cura di promuovere le squadre alla fase regionale che si erano iscritte alla fase provinciale  all’indirizzo </w:t>
      </w:r>
      <w:hyperlink r:id="rId9" w:history="1">
        <w:r w:rsidR="004A777A" w:rsidRPr="003C3856">
          <w:rPr>
            <w:rStyle w:val="Collegamentoipertestuale"/>
            <w:bCs/>
          </w:rPr>
          <w:t>http://www.federscacchi.it/gss_online_iscrizione_provinciali.php</w:t>
        </w:r>
      </w:hyperlink>
      <w:r w:rsidR="004A777A">
        <w:rPr>
          <w:bCs/>
          <w:color w:val="000000"/>
        </w:rPr>
        <w:t xml:space="preserve"> </w:t>
      </w:r>
      <w:r>
        <w:rPr>
          <w:bCs/>
          <w:color w:val="000000"/>
        </w:rPr>
        <w:t>; qui immettendo username e password è possibile promuovere le squ</w:t>
      </w:r>
      <w:r w:rsidR="00263196">
        <w:rPr>
          <w:bCs/>
          <w:color w:val="000000"/>
        </w:rPr>
        <w:t>a</w:t>
      </w:r>
      <w:r>
        <w:rPr>
          <w:bCs/>
          <w:color w:val="000000"/>
        </w:rPr>
        <w:t>dre alla fase regionale.</w:t>
      </w:r>
    </w:p>
    <w:p w14:paraId="14681DFD" w14:textId="77777777" w:rsidR="00F36B1A" w:rsidRPr="007C111B" w:rsidRDefault="00F36B1A" w:rsidP="002D396F">
      <w:pPr>
        <w:widowControl w:val="0"/>
        <w:autoSpaceDE w:val="0"/>
        <w:autoSpaceDN w:val="0"/>
        <w:adjustRightInd w:val="0"/>
        <w:rPr>
          <w:bCs/>
          <w:color w:val="000000"/>
        </w:rPr>
      </w:pPr>
      <w:r w:rsidRPr="007C111B">
        <w:rPr>
          <w:bCs/>
          <w:color w:val="000000"/>
        </w:rPr>
        <w:t xml:space="preserve"> Per la Finale, la mancata trasmissione, nei tempi previsti dal bando della manifestazione, del modulo di iscrizione può comportare l'esclusione dalla competizione. Sarà cura del Direttore Nazionale comunicare, nel più breve tempo possibile ed in forma scritta, anche per e-mail, eventuali irregolarità ed esclusioni dalla competizione.</w:t>
      </w:r>
    </w:p>
    <w:p w14:paraId="79532436" w14:textId="732980E5" w:rsidR="00D92C5E" w:rsidRDefault="00F36B1A" w:rsidP="002D396F">
      <w:pPr>
        <w:widowControl w:val="0"/>
        <w:autoSpaceDE w:val="0"/>
        <w:autoSpaceDN w:val="0"/>
        <w:adjustRightInd w:val="0"/>
        <w:rPr>
          <w:bCs/>
          <w:color w:val="000000"/>
        </w:rPr>
      </w:pPr>
      <w:r w:rsidRPr="007C111B">
        <w:rPr>
          <w:bCs/>
          <w:color w:val="000000"/>
        </w:rPr>
        <w:t xml:space="preserve"> Il Direttore Nazionale può avvalersi di tale prerogativa anche in sede di torneo, qualora riscontri anomalie nella iscrizione o nella formazione delle squadre, nonché in tutto ciò che non è conforme al presente Regolamento. Per la Finale Nazionale, gli organizzatori potranno richiedere una quota d'iscrizione come indicato nel Regolamento d'attuazione annuale.</w:t>
      </w:r>
    </w:p>
    <w:p w14:paraId="1A42B406" w14:textId="1B89419F" w:rsidR="000D62AC" w:rsidRPr="00621B4E" w:rsidRDefault="000D62AC" w:rsidP="002D396F">
      <w:pPr>
        <w:widowControl w:val="0"/>
        <w:autoSpaceDE w:val="0"/>
        <w:autoSpaceDN w:val="0"/>
        <w:adjustRightInd w:val="0"/>
        <w:rPr>
          <w:b/>
          <w:color w:val="000000"/>
          <w:u w:val="single"/>
        </w:rPr>
      </w:pPr>
      <w:r w:rsidRPr="00621B4E">
        <w:rPr>
          <w:b/>
          <w:color w:val="000000"/>
          <w:u w:val="single"/>
        </w:rPr>
        <w:lastRenderedPageBreak/>
        <w:t>Qualificazioni</w:t>
      </w:r>
    </w:p>
    <w:p w14:paraId="7BA73BFD" w14:textId="6667B097" w:rsidR="000D62AC" w:rsidRDefault="00621B4E" w:rsidP="002D396F">
      <w:pPr>
        <w:widowControl w:val="0"/>
        <w:autoSpaceDE w:val="0"/>
        <w:autoSpaceDN w:val="0"/>
        <w:adjustRightInd w:val="0"/>
        <w:rPr>
          <w:bCs/>
          <w:color w:val="000000"/>
        </w:rPr>
      </w:pPr>
      <w:r>
        <w:rPr>
          <w:bCs/>
          <w:color w:val="000000"/>
        </w:rPr>
        <w:t>Si qualificano dalla fase Provinciale alla fase regionale il 50%, con arrotondamento per eccesso, delle istituzioni scolastiche partecipanti per categoria.</w:t>
      </w:r>
    </w:p>
    <w:p w14:paraId="32EE7A21" w14:textId="60901A4D" w:rsidR="00621B4E" w:rsidRDefault="00621B4E" w:rsidP="002D396F">
      <w:pPr>
        <w:widowControl w:val="0"/>
        <w:autoSpaceDE w:val="0"/>
        <w:autoSpaceDN w:val="0"/>
        <w:adjustRightInd w:val="0"/>
        <w:rPr>
          <w:bCs/>
          <w:color w:val="000000"/>
        </w:rPr>
      </w:pPr>
      <w:r>
        <w:rPr>
          <w:bCs/>
          <w:color w:val="000000"/>
        </w:rPr>
        <w:t>Si qualificano dalla fase Regionale alla fase Nazionale il 25%, con arrotondamento per eccesso, delle istituzioni scolastiche partecipanti per categoria.</w:t>
      </w:r>
    </w:p>
    <w:p w14:paraId="134DE3FA" w14:textId="164AAB30" w:rsidR="00621B4E" w:rsidRDefault="00621B4E" w:rsidP="002D396F">
      <w:pPr>
        <w:widowControl w:val="0"/>
        <w:autoSpaceDE w:val="0"/>
        <w:autoSpaceDN w:val="0"/>
        <w:adjustRightInd w:val="0"/>
        <w:rPr>
          <w:bCs/>
          <w:color w:val="000000"/>
        </w:rPr>
      </w:pPr>
      <w:r>
        <w:rPr>
          <w:bCs/>
          <w:color w:val="000000"/>
        </w:rPr>
        <w:t>La Fase Regionale ancora non è stata assegnata, ma a breve sarà comunicata e sarà entro il 19 Aprile.</w:t>
      </w:r>
    </w:p>
    <w:p w14:paraId="5FE8672B" w14:textId="2DF9BB38" w:rsidR="00621B4E" w:rsidRPr="00621B4E" w:rsidRDefault="00621B4E" w:rsidP="002D396F">
      <w:pPr>
        <w:widowControl w:val="0"/>
        <w:autoSpaceDE w:val="0"/>
        <w:autoSpaceDN w:val="0"/>
        <w:adjustRightInd w:val="0"/>
        <w:rPr>
          <w:bCs/>
          <w:color w:val="000000"/>
        </w:rPr>
      </w:pPr>
      <w:r>
        <w:rPr>
          <w:bCs/>
          <w:color w:val="000000"/>
        </w:rPr>
        <w:t>La Finale Nazionale 2020 si svolgerà a Caorle(VE) dal 14 Maggio 2020 al 17 Maggio 2020.Per la Finale Nazionale è stata fissata una quota di partecipazione di euro 10,00 per squadra.</w:t>
      </w:r>
    </w:p>
    <w:p w14:paraId="05A11964" w14:textId="77777777" w:rsidR="007C111B" w:rsidRPr="007C111B" w:rsidRDefault="007C111B" w:rsidP="002D396F">
      <w:pPr>
        <w:widowControl w:val="0"/>
        <w:autoSpaceDE w:val="0"/>
        <w:autoSpaceDN w:val="0"/>
        <w:adjustRightInd w:val="0"/>
        <w:rPr>
          <w:bCs/>
          <w:color w:val="000000"/>
        </w:rPr>
      </w:pPr>
    </w:p>
    <w:p w14:paraId="1057C8DA" w14:textId="77777777" w:rsidR="000121E1" w:rsidRPr="007C111B" w:rsidRDefault="0086400F" w:rsidP="002D396F">
      <w:pPr>
        <w:widowControl w:val="0"/>
        <w:autoSpaceDE w:val="0"/>
        <w:autoSpaceDN w:val="0"/>
        <w:adjustRightInd w:val="0"/>
        <w:rPr>
          <w:b/>
          <w:bCs/>
          <w:color w:val="000000"/>
          <w:u w:val="single"/>
        </w:rPr>
      </w:pPr>
      <w:r>
        <w:rPr>
          <w:b/>
          <w:bCs/>
          <w:color w:val="000000"/>
          <w:u w:val="single"/>
        </w:rPr>
        <w:t xml:space="preserve">Per qualsiasi problema o dubbio è possibile contattare </w:t>
      </w:r>
      <w:r w:rsidR="000121E1" w:rsidRPr="007C111B">
        <w:rPr>
          <w:b/>
          <w:bCs/>
          <w:color w:val="000000"/>
          <w:u w:val="single"/>
        </w:rPr>
        <w:t xml:space="preserve"> il delegato provinciale della FSI o il delegato Regional</w:t>
      </w:r>
      <w:r>
        <w:rPr>
          <w:b/>
          <w:bCs/>
          <w:color w:val="000000"/>
          <w:u w:val="single"/>
        </w:rPr>
        <w:t xml:space="preserve">e Prof. Massimiliano Dini al numero 3939901318 o per e-mail </w:t>
      </w:r>
      <w:hyperlink r:id="rId10" w:history="1">
        <w:r w:rsidRPr="003E598F">
          <w:rPr>
            <w:rStyle w:val="Collegamentoipertestuale"/>
          </w:rPr>
          <w:t>massimiliano.dini@istruzione.it</w:t>
        </w:r>
      </w:hyperlink>
      <w:r>
        <w:rPr>
          <w:b/>
          <w:bCs/>
          <w:color w:val="000000"/>
          <w:u w:val="single"/>
        </w:rPr>
        <w:t xml:space="preserve"> </w:t>
      </w:r>
      <w:r w:rsidR="000121E1" w:rsidRPr="007C111B">
        <w:rPr>
          <w:b/>
          <w:bCs/>
          <w:color w:val="000000"/>
          <w:u w:val="single"/>
        </w:rPr>
        <w:t>.</w:t>
      </w:r>
    </w:p>
    <w:p w14:paraId="12C11D87" w14:textId="77777777" w:rsidR="000121E1" w:rsidRDefault="000121E1" w:rsidP="002D396F">
      <w:pPr>
        <w:widowControl w:val="0"/>
        <w:autoSpaceDE w:val="0"/>
        <w:autoSpaceDN w:val="0"/>
        <w:adjustRightInd w:val="0"/>
        <w:rPr>
          <w:b/>
          <w:bCs/>
          <w:color w:val="000000"/>
        </w:rPr>
      </w:pPr>
    </w:p>
    <w:p w14:paraId="4987EE93" w14:textId="77777777" w:rsidR="000729F0" w:rsidRPr="000121E1" w:rsidRDefault="000729F0" w:rsidP="002D396F">
      <w:pPr>
        <w:widowControl w:val="0"/>
        <w:autoSpaceDE w:val="0"/>
        <w:autoSpaceDN w:val="0"/>
        <w:adjustRightInd w:val="0"/>
        <w:jc w:val="both"/>
        <w:rPr>
          <w:b/>
          <w:bCs/>
          <w:color w:val="000000"/>
          <w:u w:val="single"/>
        </w:rPr>
      </w:pPr>
      <w:r w:rsidRPr="000121E1">
        <w:rPr>
          <w:b/>
          <w:bCs/>
          <w:color w:val="000000"/>
          <w:u w:val="single"/>
        </w:rPr>
        <w:t>Occorre compilare il modello B1 con i nominativi dei ragazzi che partecipano e inviarne una copia al responsabile dell’organizzazione dell’evento , delegato provinciale dalla FSI (</w:t>
      </w:r>
      <w:hyperlink r:id="rId11" w:history="1">
        <w:r w:rsidRPr="000121E1">
          <w:rPr>
            <w:rStyle w:val="Collegamentoipertestuale"/>
          </w:rPr>
          <w:t>massimiliano.dini@istruzione.it</w:t>
        </w:r>
      </w:hyperlink>
      <w:r w:rsidRPr="000121E1">
        <w:rPr>
          <w:b/>
          <w:bCs/>
          <w:color w:val="000000"/>
          <w:u w:val="single"/>
        </w:rPr>
        <w:t>)</w:t>
      </w:r>
      <w:r w:rsidR="002E2644" w:rsidRPr="000121E1">
        <w:rPr>
          <w:b/>
          <w:bCs/>
          <w:color w:val="000000"/>
          <w:u w:val="single"/>
        </w:rPr>
        <w:t>.</w:t>
      </w:r>
    </w:p>
    <w:p w14:paraId="7ED84ACD" w14:textId="77777777" w:rsidR="002D396F" w:rsidRDefault="002D396F" w:rsidP="002D396F">
      <w:pPr>
        <w:widowControl w:val="0"/>
        <w:autoSpaceDE w:val="0"/>
        <w:autoSpaceDN w:val="0"/>
        <w:adjustRightInd w:val="0"/>
        <w:jc w:val="both"/>
        <w:rPr>
          <w:bCs/>
          <w:color w:val="000000"/>
        </w:rPr>
      </w:pPr>
    </w:p>
    <w:p w14:paraId="4ABA8CAA" w14:textId="77777777" w:rsidR="002D396F" w:rsidRPr="00A006A2" w:rsidRDefault="002D396F" w:rsidP="002D396F">
      <w:pPr>
        <w:widowControl w:val="0"/>
        <w:autoSpaceDE w:val="0"/>
        <w:autoSpaceDN w:val="0"/>
        <w:adjustRightInd w:val="0"/>
        <w:jc w:val="both"/>
        <w:rPr>
          <w:bCs/>
          <w:color w:val="000000"/>
        </w:rPr>
      </w:pPr>
      <w:r w:rsidRPr="00A006A2">
        <w:rPr>
          <w:bCs/>
          <w:color w:val="000000"/>
        </w:rPr>
        <w:t>Per</w:t>
      </w:r>
      <w:r w:rsidR="000121E1">
        <w:rPr>
          <w:bCs/>
          <w:color w:val="000000"/>
        </w:rPr>
        <w:t xml:space="preserve"> produrre l’anagrafica della squadra con i ragazzi da consegnare all’arbitro del torneo seguire le seguenti istruzioni</w:t>
      </w:r>
      <w:r w:rsidRPr="00A006A2">
        <w:rPr>
          <w:bCs/>
          <w:color w:val="000000"/>
        </w:rPr>
        <w:t>:</w:t>
      </w:r>
    </w:p>
    <w:p w14:paraId="71B328B3" w14:textId="77777777" w:rsidR="002D396F" w:rsidRPr="00A006A2" w:rsidRDefault="002D396F" w:rsidP="002D396F">
      <w:pPr>
        <w:pStyle w:val="Paragrafoelenco"/>
        <w:widowControl w:val="0"/>
        <w:numPr>
          <w:ilvl w:val="0"/>
          <w:numId w:val="9"/>
        </w:numPr>
        <w:autoSpaceDE w:val="0"/>
        <w:autoSpaceDN w:val="0"/>
        <w:adjustRightInd w:val="0"/>
        <w:jc w:val="both"/>
        <w:rPr>
          <w:color w:val="000000"/>
        </w:rPr>
      </w:pPr>
      <w:r>
        <w:rPr>
          <w:color w:val="000000"/>
        </w:rPr>
        <w:t xml:space="preserve">collegarsi </w:t>
      </w:r>
      <w:r w:rsidRPr="00A006A2">
        <w:rPr>
          <w:color w:val="000000"/>
        </w:rPr>
        <w:t xml:space="preserve">all’indirizzo internet </w:t>
      </w:r>
      <w:r w:rsidRPr="003E13A6">
        <w:rPr>
          <w:color w:val="000000"/>
        </w:rPr>
        <w:t>http://www.federscacchi.it/str_gss.php</w:t>
      </w:r>
    </w:p>
    <w:p w14:paraId="012D5E28" w14:textId="77777777" w:rsidR="002D396F" w:rsidRPr="00A006A2" w:rsidRDefault="002D396F" w:rsidP="002D396F">
      <w:pPr>
        <w:pStyle w:val="Paragrafoelenco"/>
        <w:widowControl w:val="0"/>
        <w:numPr>
          <w:ilvl w:val="0"/>
          <w:numId w:val="9"/>
        </w:numPr>
        <w:autoSpaceDE w:val="0"/>
        <w:autoSpaceDN w:val="0"/>
        <w:adjustRightInd w:val="0"/>
        <w:jc w:val="both"/>
        <w:rPr>
          <w:color w:val="000000"/>
        </w:rPr>
      </w:pPr>
      <w:r>
        <w:rPr>
          <w:color w:val="000000"/>
        </w:rPr>
        <w:t>cliccare</w:t>
      </w:r>
      <w:r w:rsidR="002E2644">
        <w:rPr>
          <w:color w:val="000000"/>
        </w:rPr>
        <w:t xml:space="preserve"> su “Amministrazione TSS</w:t>
      </w:r>
      <w:r w:rsidRPr="00A006A2">
        <w:rPr>
          <w:color w:val="000000"/>
        </w:rPr>
        <w:t xml:space="preserve"> online” e seguendo le relative istruzioni. </w:t>
      </w:r>
    </w:p>
    <w:p w14:paraId="4481D336" w14:textId="77777777" w:rsidR="002D396F" w:rsidRDefault="002D396F" w:rsidP="002D396F">
      <w:pPr>
        <w:widowControl w:val="0"/>
        <w:autoSpaceDE w:val="0"/>
        <w:autoSpaceDN w:val="0"/>
        <w:adjustRightInd w:val="0"/>
        <w:jc w:val="both"/>
        <w:rPr>
          <w:color w:val="000000"/>
        </w:rPr>
      </w:pPr>
      <w:r>
        <w:rPr>
          <w:color w:val="000000"/>
        </w:rPr>
        <w:t xml:space="preserve">L’iscrizione sarà conclusa nel momento in cui sarà accettata la procedura di chiusura, dando l’informazione che è avvenuta l’iscrizione con l’indicazione della data e dell’ora di chiusura. </w:t>
      </w:r>
    </w:p>
    <w:p w14:paraId="43909EAD" w14:textId="77777777" w:rsidR="002D396F" w:rsidRDefault="002D396F" w:rsidP="002D396F">
      <w:pPr>
        <w:widowControl w:val="0"/>
        <w:autoSpaceDE w:val="0"/>
        <w:autoSpaceDN w:val="0"/>
        <w:adjustRightInd w:val="0"/>
        <w:jc w:val="both"/>
        <w:rPr>
          <w:b/>
          <w:bCs/>
          <w:color w:val="000000"/>
        </w:rPr>
      </w:pPr>
    </w:p>
    <w:p w14:paraId="1E2432E8" w14:textId="77777777" w:rsidR="002D396F" w:rsidRDefault="002D396F" w:rsidP="002D396F">
      <w:pPr>
        <w:widowControl w:val="0"/>
        <w:autoSpaceDE w:val="0"/>
        <w:autoSpaceDN w:val="0"/>
        <w:adjustRightInd w:val="0"/>
        <w:jc w:val="both"/>
        <w:rPr>
          <w:b/>
          <w:bCs/>
          <w:color w:val="000000"/>
        </w:rPr>
      </w:pPr>
      <w:r>
        <w:rPr>
          <w:b/>
          <w:bCs/>
          <w:color w:val="000000"/>
        </w:rPr>
        <w:t xml:space="preserve">Il documento cartaceo con la dichiarazione dell’avvenuta iscrizione dovrà essere stampato, firmato dal Dirigente Scolastico e poi consegnato all’accreditamento della squadra. </w:t>
      </w:r>
    </w:p>
    <w:p w14:paraId="6DC1C2DF" w14:textId="77777777" w:rsidR="002D396F" w:rsidRDefault="002D396F" w:rsidP="002D396F">
      <w:pPr>
        <w:widowControl w:val="0"/>
        <w:autoSpaceDE w:val="0"/>
        <w:autoSpaceDN w:val="0"/>
        <w:adjustRightInd w:val="0"/>
        <w:jc w:val="both"/>
        <w:rPr>
          <w:color w:val="000000"/>
        </w:rPr>
      </w:pPr>
      <w:r>
        <w:rPr>
          <w:color w:val="000000"/>
        </w:rPr>
        <w:t xml:space="preserve">La scheda rimarrà accessibile per eventuali modifiche fino alla data di scadenza iscrizioni. La nuova scheda prodotta, debitamente firmata dal Dirigente Scolastico, deve essere consegnata all’accreditamento della squadra. </w:t>
      </w:r>
    </w:p>
    <w:p w14:paraId="3D5DE7FD" w14:textId="77777777" w:rsidR="002D396F" w:rsidRDefault="002D396F" w:rsidP="002D396F">
      <w:pPr>
        <w:widowControl w:val="0"/>
        <w:autoSpaceDE w:val="0"/>
        <w:autoSpaceDN w:val="0"/>
        <w:adjustRightInd w:val="0"/>
        <w:rPr>
          <w:rFonts w:ascii="Courier New" w:hAnsi="Courier New" w:cs="Courier New"/>
          <w:color w:val="000000"/>
        </w:rPr>
      </w:pPr>
    </w:p>
    <w:p w14:paraId="56999BDE" w14:textId="77777777" w:rsidR="002D396F" w:rsidRDefault="002D396F" w:rsidP="002D396F">
      <w:pPr>
        <w:widowControl w:val="0"/>
        <w:autoSpaceDE w:val="0"/>
        <w:autoSpaceDN w:val="0"/>
        <w:adjustRightInd w:val="0"/>
        <w:jc w:val="both"/>
        <w:rPr>
          <w:color w:val="000000"/>
        </w:rPr>
      </w:pPr>
      <w:r>
        <w:rPr>
          <w:color w:val="000000"/>
        </w:rPr>
        <w:t>All’atto dell’iscrizione il Dirigente Scolastico dovrà dichiarare che:</w:t>
      </w:r>
    </w:p>
    <w:p w14:paraId="5DFD6E03" w14:textId="77777777" w:rsidR="002D396F" w:rsidRDefault="002D396F" w:rsidP="002D396F">
      <w:pPr>
        <w:widowControl w:val="0"/>
        <w:numPr>
          <w:ilvl w:val="0"/>
          <w:numId w:val="7"/>
        </w:numPr>
        <w:autoSpaceDE w:val="0"/>
        <w:autoSpaceDN w:val="0"/>
        <w:adjustRightInd w:val="0"/>
        <w:jc w:val="both"/>
        <w:rPr>
          <w:b/>
          <w:bCs/>
        </w:rPr>
      </w:pPr>
      <w:r>
        <w:rPr>
          <w:color w:val="000000"/>
        </w:rPr>
        <w:t xml:space="preserve">accompagnatori e studenti partecipanti alla manifestazione siano coperti dalla copertura assicurativa della propria scuola; </w:t>
      </w:r>
    </w:p>
    <w:p w14:paraId="27CDE055" w14:textId="5EF58366" w:rsidR="002D396F" w:rsidRPr="004B5B6B" w:rsidRDefault="002D396F" w:rsidP="002D396F">
      <w:pPr>
        <w:widowControl w:val="0"/>
        <w:numPr>
          <w:ilvl w:val="0"/>
          <w:numId w:val="7"/>
        </w:numPr>
        <w:autoSpaceDE w:val="0"/>
        <w:autoSpaceDN w:val="0"/>
        <w:adjustRightInd w:val="0"/>
        <w:jc w:val="both"/>
        <w:rPr>
          <w:b/>
          <w:bCs/>
        </w:rPr>
      </w:pPr>
      <w:r>
        <w:rPr>
          <w:color w:val="000000"/>
        </w:rPr>
        <w:t>tutti gli studenti iscritti siano in possesso dell’accertamento sanitario per la pratica sportiva non agonistica.</w:t>
      </w:r>
    </w:p>
    <w:p w14:paraId="2023F213" w14:textId="77777777" w:rsidR="002D396F" w:rsidRDefault="002D396F" w:rsidP="002D396F">
      <w:pPr>
        <w:widowControl w:val="0"/>
        <w:autoSpaceDE w:val="0"/>
        <w:autoSpaceDN w:val="0"/>
        <w:adjustRightInd w:val="0"/>
        <w:rPr>
          <w:b/>
          <w:bCs/>
        </w:rPr>
      </w:pPr>
    </w:p>
    <w:p w14:paraId="1E0A8A89" w14:textId="77777777" w:rsidR="002D396F" w:rsidRDefault="002D396F" w:rsidP="002D396F">
      <w:pPr>
        <w:widowControl w:val="0"/>
        <w:autoSpaceDE w:val="0"/>
        <w:autoSpaceDN w:val="0"/>
        <w:adjustRightInd w:val="0"/>
      </w:pPr>
      <w:r>
        <w:rPr>
          <w:b/>
          <w:bCs/>
        </w:rPr>
        <w:t xml:space="preserve">REGISTRAZIONE FORMAZIONI E ACCREDITAMENTO GIOCATORI </w:t>
      </w:r>
    </w:p>
    <w:p w14:paraId="15717620" w14:textId="77777777" w:rsidR="002D396F" w:rsidRDefault="002D396F" w:rsidP="002D396F">
      <w:pPr>
        <w:widowControl w:val="0"/>
        <w:autoSpaceDE w:val="0"/>
        <w:autoSpaceDN w:val="0"/>
        <w:adjustRightInd w:val="0"/>
        <w:jc w:val="both"/>
      </w:pPr>
      <w:r>
        <w:t xml:space="preserve">La composizione delle squadre e l’ordine di scacchiera saranno quelli trasmessi al momento dell’iscrizione online. </w:t>
      </w:r>
    </w:p>
    <w:p w14:paraId="3CCD609F" w14:textId="77777777" w:rsidR="002D396F" w:rsidRDefault="002D396F" w:rsidP="002D396F">
      <w:pPr>
        <w:widowControl w:val="0"/>
        <w:autoSpaceDE w:val="0"/>
        <w:autoSpaceDN w:val="0"/>
        <w:adjustRightInd w:val="0"/>
        <w:jc w:val="both"/>
      </w:pPr>
      <w:r>
        <w:t>All'atto della registrazione delle squadre, il docente responsabile della squadra d’Istituto deve:</w:t>
      </w:r>
    </w:p>
    <w:p w14:paraId="2E009A0A" w14:textId="77777777" w:rsidR="002D396F" w:rsidRDefault="002D396F" w:rsidP="002D396F">
      <w:pPr>
        <w:widowControl w:val="0"/>
        <w:numPr>
          <w:ilvl w:val="0"/>
          <w:numId w:val="3"/>
        </w:numPr>
        <w:autoSpaceDE w:val="0"/>
        <w:autoSpaceDN w:val="0"/>
        <w:adjustRightInd w:val="0"/>
        <w:ind w:left="714" w:hanging="357"/>
        <w:jc w:val="both"/>
      </w:pPr>
      <w:r>
        <w:t xml:space="preserve">confermare all’arbitro i dati già trasmessi o indicare il nominativo dell’eventuale giocatore assente, come da art. 4.8. </w:t>
      </w:r>
    </w:p>
    <w:p w14:paraId="68224926" w14:textId="77777777" w:rsidR="002D396F" w:rsidRDefault="002D396F" w:rsidP="002D396F">
      <w:pPr>
        <w:widowControl w:val="0"/>
        <w:numPr>
          <w:ilvl w:val="0"/>
          <w:numId w:val="3"/>
        </w:numPr>
        <w:autoSpaceDE w:val="0"/>
        <w:autoSpaceDN w:val="0"/>
        <w:adjustRightInd w:val="0"/>
        <w:ind w:left="714" w:hanging="357"/>
        <w:jc w:val="both"/>
        <w:rPr>
          <w:color w:val="000000"/>
        </w:rPr>
      </w:pPr>
      <w:r>
        <w:t xml:space="preserve">consegnare al Referente Provinciale il </w:t>
      </w:r>
      <w:r>
        <w:rPr>
          <w:color w:val="000000"/>
        </w:rPr>
        <w:t>documento cartaceo con la dichiarazione dell’avvenuta iscrizione, con timbro e firma del Dirigente.</w:t>
      </w:r>
    </w:p>
    <w:p w14:paraId="065D16A4" w14:textId="77777777" w:rsidR="002D396F" w:rsidRDefault="002D396F" w:rsidP="002D396F">
      <w:pPr>
        <w:widowControl w:val="0"/>
        <w:autoSpaceDE w:val="0"/>
        <w:autoSpaceDN w:val="0"/>
        <w:adjustRightInd w:val="0"/>
        <w:rPr>
          <w:rFonts w:ascii="Courier New" w:hAnsi="Courier New" w:cs="Courier New"/>
          <w:color w:val="000000"/>
        </w:rPr>
      </w:pPr>
    </w:p>
    <w:p w14:paraId="6ED87245" w14:textId="5F44A35F" w:rsidR="002D396F" w:rsidRPr="008D71A4" w:rsidRDefault="000121E1" w:rsidP="000121E1">
      <w:pPr>
        <w:widowControl w:val="0"/>
        <w:autoSpaceDE w:val="0"/>
        <w:autoSpaceDN w:val="0"/>
        <w:adjustRightInd w:val="0"/>
        <w:rPr>
          <w:b/>
          <w:bCs/>
        </w:rPr>
      </w:pPr>
      <w:r w:rsidRPr="008D71A4">
        <w:rPr>
          <w:b/>
          <w:bCs/>
        </w:rPr>
        <w:t>Classifica per Regioni. Ad ogni torneo disputato, nelle previste categorie sia maschili/miste sia femminili, verranno assegnati i seguenti punteggi: -20 punti alla squadra prima classificata assoluta; -15 punti alla squadra seconda classificata; -12 punti alla squadra terza classificata; -10 punti alla squadra quarta classificata; -8 punti alla squadra quinta classificata; -2 punti ad ogni squadra partecipante alla manifestazione. Al Comitato Regionale competente per territorio non verranno riconosciuti i 2 punti di partecipazione delle eventuali terze squadre maschile/mista e femminile inserite nella finale secondo quanto previsto all'art.4.4 3. Al Comitato Regionale che totalizzerà il maggior punteggio, verrà assegnato il riconoscimento annuale di Comitato Regionale Benemerito per il Trofeo Scacchi Scuola FSI.</w:t>
      </w:r>
    </w:p>
    <w:p w14:paraId="00A4C4B8" w14:textId="77777777" w:rsidR="008D71A4" w:rsidRDefault="008D71A4" w:rsidP="000121E1">
      <w:pPr>
        <w:widowControl w:val="0"/>
        <w:autoSpaceDE w:val="0"/>
        <w:autoSpaceDN w:val="0"/>
        <w:adjustRightInd w:val="0"/>
        <w:rPr>
          <w:b/>
          <w:bCs/>
        </w:rPr>
      </w:pPr>
    </w:p>
    <w:p w14:paraId="4C1B7FDD" w14:textId="77777777" w:rsidR="008D71A4" w:rsidRDefault="008D71A4" w:rsidP="000121E1">
      <w:pPr>
        <w:widowControl w:val="0"/>
        <w:autoSpaceDE w:val="0"/>
        <w:autoSpaceDN w:val="0"/>
        <w:adjustRightInd w:val="0"/>
        <w:rPr>
          <w:b/>
          <w:bCs/>
        </w:rPr>
      </w:pPr>
    </w:p>
    <w:p w14:paraId="560523E4" w14:textId="77777777" w:rsidR="008D71A4" w:rsidRDefault="008D71A4" w:rsidP="008D71A4">
      <w:pPr>
        <w:widowControl w:val="0"/>
        <w:autoSpaceDE w:val="0"/>
        <w:autoSpaceDN w:val="0"/>
        <w:adjustRightInd w:val="0"/>
        <w:rPr>
          <w:b/>
          <w:bCs/>
        </w:rPr>
      </w:pPr>
      <w:r w:rsidRPr="008D71A4">
        <w:rPr>
          <w:b/>
          <w:bCs/>
        </w:rPr>
        <w:t>ATTESTATI DI RICONOSCIMENTO</w:t>
      </w:r>
    </w:p>
    <w:p w14:paraId="1E3EC8A2" w14:textId="77777777" w:rsidR="008D71A4" w:rsidRDefault="008D71A4" w:rsidP="008D71A4">
      <w:pPr>
        <w:widowControl w:val="0"/>
        <w:autoSpaceDE w:val="0"/>
        <w:autoSpaceDN w:val="0"/>
        <w:adjustRightInd w:val="0"/>
        <w:rPr>
          <w:bCs/>
        </w:rPr>
      </w:pPr>
      <w:r w:rsidRPr="008D71A4">
        <w:rPr>
          <w:bCs/>
        </w:rPr>
        <w:t xml:space="preserve"> Agli studenti che parteciperanno alle attività previste nel seguente Regolamento, le Istituzioni Scolastiche potranno </w:t>
      </w:r>
      <w:r w:rsidRPr="008D71A4">
        <w:rPr>
          <w:bCs/>
        </w:rPr>
        <w:lastRenderedPageBreak/>
        <w:t>riconoscere il Certificato di Credito Formativo, come da allegati, ai sensi dell'art.2 del Protocollo d'Intesa tra il Ministero della Pubblica Istruzione e la Federazione Scacchistica Italiana, siglato in data 23.04.2008.</w:t>
      </w:r>
    </w:p>
    <w:p w14:paraId="69A3AA6B" w14:textId="77777777" w:rsidR="008D71A4" w:rsidRPr="008D71A4" w:rsidRDefault="008D71A4" w:rsidP="008D71A4">
      <w:pPr>
        <w:widowControl w:val="0"/>
        <w:autoSpaceDE w:val="0"/>
        <w:autoSpaceDN w:val="0"/>
        <w:adjustRightInd w:val="0"/>
        <w:rPr>
          <w:bCs/>
        </w:rPr>
      </w:pPr>
    </w:p>
    <w:p w14:paraId="46CDB438" w14:textId="77777777" w:rsidR="002D396F" w:rsidRDefault="002D396F" w:rsidP="002D396F">
      <w:pPr>
        <w:widowControl w:val="0"/>
        <w:autoSpaceDE w:val="0"/>
        <w:autoSpaceDN w:val="0"/>
        <w:adjustRightInd w:val="0"/>
      </w:pPr>
      <w:r>
        <w:rPr>
          <w:i/>
          <w:iCs/>
        </w:rPr>
        <w:t xml:space="preserve">Composizione delle squadre durante i turni di gioco </w:t>
      </w:r>
    </w:p>
    <w:p w14:paraId="5C87B104" w14:textId="77777777" w:rsidR="002D396F" w:rsidRDefault="002D396F" w:rsidP="002D396F">
      <w:pPr>
        <w:widowControl w:val="0"/>
        <w:autoSpaceDE w:val="0"/>
        <w:autoSpaceDN w:val="0"/>
        <w:adjustRightInd w:val="0"/>
        <w:jc w:val="both"/>
        <w:rPr>
          <w:position w:val="11"/>
          <w:sz w:val="15"/>
          <w:szCs w:val="15"/>
          <w:vertAlign w:val="superscript"/>
        </w:rPr>
      </w:pPr>
      <w:r>
        <w:t>Nel caso di squadre con riserve, il capitano della squadra potrà inserire una delle due riserve o entrambe in qualsiasi turno di gioco, dandone comunicazione all’arbitro, come sta</w:t>
      </w:r>
      <w:r w:rsidR="000121E1">
        <w:t>bilito dal Regolamento FSI – TSS</w:t>
      </w:r>
      <w:r>
        <w:t>, prima dell’inizio del turno di gioco.</w:t>
      </w:r>
      <w:r>
        <w:rPr>
          <w:position w:val="11"/>
          <w:sz w:val="15"/>
          <w:szCs w:val="15"/>
          <w:vertAlign w:val="superscript"/>
        </w:rPr>
        <w:t xml:space="preserve"> </w:t>
      </w:r>
    </w:p>
    <w:p w14:paraId="5C9EDD23" w14:textId="77777777" w:rsidR="002D396F" w:rsidRDefault="002D396F" w:rsidP="002D396F">
      <w:pPr>
        <w:widowControl w:val="0"/>
        <w:autoSpaceDE w:val="0"/>
        <w:autoSpaceDN w:val="0"/>
        <w:adjustRightInd w:val="0"/>
        <w:rPr>
          <w:i/>
          <w:iCs/>
        </w:rPr>
      </w:pPr>
    </w:p>
    <w:p w14:paraId="55967D20" w14:textId="77777777" w:rsidR="002D396F" w:rsidRDefault="002D396F" w:rsidP="002D396F">
      <w:pPr>
        <w:widowControl w:val="0"/>
        <w:autoSpaceDE w:val="0"/>
        <w:autoSpaceDN w:val="0"/>
        <w:adjustRightInd w:val="0"/>
      </w:pPr>
      <w:r>
        <w:rPr>
          <w:i/>
          <w:iCs/>
        </w:rPr>
        <w:t xml:space="preserve">Classifica finale e qualificazioni </w:t>
      </w:r>
    </w:p>
    <w:p w14:paraId="4EB277D2" w14:textId="64CD6B96" w:rsidR="00D33D88" w:rsidRDefault="002D396F" w:rsidP="00D33D88">
      <w:pPr>
        <w:widowControl w:val="0"/>
        <w:autoSpaceDE w:val="0"/>
        <w:autoSpaceDN w:val="0"/>
        <w:adjustRightInd w:val="0"/>
        <w:rPr>
          <w:bCs/>
          <w:color w:val="000000"/>
        </w:rPr>
      </w:pPr>
      <w:r w:rsidRPr="00826219">
        <w:rPr>
          <w:b/>
        </w:rPr>
        <w:t>Per ogni categoria, si</w:t>
      </w:r>
      <w:r>
        <w:rPr>
          <w:b/>
        </w:rPr>
        <w:t xml:space="preserve"> qualifican</w:t>
      </w:r>
      <w:r w:rsidR="0086400F">
        <w:rPr>
          <w:b/>
        </w:rPr>
        <w:t xml:space="preserve">o alla Fase Nazionale a </w:t>
      </w:r>
      <w:r w:rsidR="00D33D88">
        <w:rPr>
          <w:b/>
        </w:rPr>
        <w:t>Caorle</w:t>
      </w:r>
      <w:r w:rsidR="0086400F">
        <w:rPr>
          <w:b/>
        </w:rPr>
        <w:t>(</w:t>
      </w:r>
      <w:r w:rsidR="00D33D88">
        <w:rPr>
          <w:b/>
        </w:rPr>
        <w:t>VE</w:t>
      </w:r>
      <w:r w:rsidR="0086400F">
        <w:rPr>
          <w:b/>
        </w:rPr>
        <w:t xml:space="preserve">) </w:t>
      </w:r>
      <w:r w:rsidR="00D33D88">
        <w:rPr>
          <w:bCs/>
          <w:color w:val="000000"/>
        </w:rPr>
        <w:t>il 25%, con arrotondamento per eccesso, delle istituzioni scolastiche partecipanti per categoria.</w:t>
      </w:r>
    </w:p>
    <w:p w14:paraId="094B26AB" w14:textId="37A5525A" w:rsidR="002D396F" w:rsidRDefault="002D396F" w:rsidP="002D396F">
      <w:pPr>
        <w:widowControl w:val="0"/>
        <w:autoSpaceDE w:val="0"/>
        <w:autoSpaceDN w:val="0"/>
        <w:adjustRightInd w:val="0"/>
        <w:jc w:val="both"/>
      </w:pPr>
      <w:r w:rsidRPr="00826219">
        <w:rPr>
          <w:b/>
        </w:rPr>
        <w:t>.</w:t>
      </w:r>
      <w:r>
        <w:t xml:space="preserve">Per casi particolari si rimanda al Regolamento Nazionale. </w:t>
      </w:r>
    </w:p>
    <w:p w14:paraId="23173322" w14:textId="77777777" w:rsidR="002D396F" w:rsidRDefault="002D396F" w:rsidP="002D396F">
      <w:pPr>
        <w:widowControl w:val="0"/>
        <w:autoSpaceDE w:val="0"/>
        <w:autoSpaceDN w:val="0"/>
        <w:adjustRightInd w:val="0"/>
        <w:jc w:val="both"/>
      </w:pPr>
      <w:r>
        <w:t>Per la classifica finale si prenderanno in considerazione nell’ordine prima i punti di squadra (</w:t>
      </w:r>
      <w:r w:rsidRPr="00F558E1">
        <w:t>2 punti squadra per ogni incontro</w:t>
      </w:r>
      <w:r>
        <w:t xml:space="preserve"> </w:t>
      </w:r>
      <w:r w:rsidRPr="00F558E1">
        <w:t>squadra</w:t>
      </w:r>
      <w:r>
        <w:t xml:space="preserve"> </w:t>
      </w:r>
      <w:r w:rsidRPr="00F558E1">
        <w:t>vinto e 1 punto per ogni incontro-squadra pareggiato</w:t>
      </w:r>
      <w:r>
        <w:t>) e, poi, i punti individuali (</w:t>
      </w:r>
      <w:r w:rsidRPr="00F558E1">
        <w:t>1 punto per ogni incontro singolo vinto e 1/2 punto per ogni incontro singolo</w:t>
      </w:r>
      <w:r w:rsidRPr="00A349F2">
        <w:t xml:space="preserve"> </w:t>
      </w:r>
      <w:r w:rsidRPr="00F558E1">
        <w:t>pareggiato</w:t>
      </w:r>
      <w:r>
        <w:t xml:space="preserve">). In caso di ulteriore parità </w:t>
      </w:r>
      <w:r w:rsidRPr="00F558E1">
        <w:t>si farà riferimento al Bucholz Cut 1, Bucholz Tot e ARO o al Sonneborg</w:t>
      </w:r>
      <w:r>
        <w:t xml:space="preserve"> </w:t>
      </w:r>
      <w:r w:rsidRPr="00F558E1">
        <w:t>Berger</w:t>
      </w:r>
      <w:r>
        <w:t xml:space="preserve"> </w:t>
      </w:r>
      <w:r w:rsidRPr="00F558E1">
        <w:t>(nei tornei all’italiana). In caso di ulteriore parità, si calcolerà un coefficiente di spareggio sommando i</w:t>
      </w:r>
      <w:r>
        <w:t xml:space="preserve"> </w:t>
      </w:r>
      <w:r w:rsidRPr="00F558E1">
        <w:t>punti totalizzati in prima scacchiera moltiplicati per 1.9, i punti totalizzati in seconda scacchiera moltiplicati per</w:t>
      </w:r>
      <w:r>
        <w:t xml:space="preserve"> </w:t>
      </w:r>
      <w:r w:rsidRPr="00F558E1">
        <w:t>1.7, i punti totalizzati in terza scacchiera moltiplicati per 1.5 ed i punti totalizzati in quarta scacchiera moltiplicati</w:t>
      </w:r>
      <w:r>
        <w:t xml:space="preserve"> </w:t>
      </w:r>
      <w:r w:rsidRPr="00F558E1">
        <w:t>per 1.3.</w:t>
      </w:r>
    </w:p>
    <w:p w14:paraId="4C115DFE" w14:textId="77777777" w:rsidR="002D396F" w:rsidRPr="00F558E1" w:rsidRDefault="002D396F" w:rsidP="002D396F">
      <w:pPr>
        <w:widowControl w:val="0"/>
        <w:autoSpaceDE w:val="0"/>
        <w:autoSpaceDN w:val="0"/>
        <w:adjustRightInd w:val="0"/>
        <w:jc w:val="both"/>
      </w:pPr>
    </w:p>
    <w:p w14:paraId="514FAD6B" w14:textId="77777777" w:rsidR="002D396F" w:rsidRPr="00E90220" w:rsidRDefault="002D396F" w:rsidP="002D396F">
      <w:pPr>
        <w:widowControl w:val="0"/>
        <w:autoSpaceDE w:val="0"/>
        <w:autoSpaceDN w:val="0"/>
        <w:adjustRightInd w:val="0"/>
        <w:jc w:val="both"/>
      </w:pPr>
      <w:r w:rsidRPr="00F558E1">
        <w:t>Le classifiche finali saranno redatte prevedendo graduatorie, maschili/miste e fem</w:t>
      </w:r>
      <w:r>
        <w:t>minili, distinte per categorie.</w:t>
      </w:r>
    </w:p>
    <w:p w14:paraId="78BCBB08" w14:textId="77777777" w:rsidR="002D396F" w:rsidRDefault="002D396F" w:rsidP="002D396F">
      <w:pPr>
        <w:rPr>
          <w:b/>
          <w:bCs/>
          <w:caps/>
        </w:rPr>
      </w:pPr>
    </w:p>
    <w:p w14:paraId="7B6027F3" w14:textId="77777777" w:rsidR="002D396F" w:rsidRDefault="002D396F" w:rsidP="002D396F">
      <w:r>
        <w:rPr>
          <w:b/>
          <w:bCs/>
          <w:caps/>
        </w:rPr>
        <w:t>NORME DI COMPORTAMENTO</w:t>
      </w:r>
    </w:p>
    <w:p w14:paraId="45D92447" w14:textId="5971DF7A" w:rsidR="002D396F" w:rsidRPr="004B5B6B" w:rsidRDefault="002D396F" w:rsidP="004B5B6B">
      <w:pPr>
        <w:widowControl w:val="0"/>
        <w:autoSpaceDE w:val="0"/>
        <w:autoSpaceDN w:val="0"/>
        <w:adjustRightInd w:val="0"/>
        <w:jc w:val="both"/>
      </w:pPr>
      <w:r>
        <w:t>Si raccomandano gli accompagnatori delle squadre partecipanti al torneo di vigilare sul comportamento dei ragazzi sotto loro tutela e di fare osservare agli studenti le più comuni norme di civile convivenza, evitando di sporcare o recare danno agli ambienti concessi per l’organizzazione dell’Evento. Eventuali danni saranno addebitati a chi se ne dovesse rendere colpevole.</w:t>
      </w:r>
    </w:p>
    <w:p w14:paraId="36517FBA" w14:textId="77777777" w:rsidR="002D396F" w:rsidRDefault="002D396F" w:rsidP="002D396F">
      <w:pPr>
        <w:jc w:val="both"/>
        <w:rPr>
          <w:rFonts w:ascii="Cambria" w:hAnsi="Cambria" w:cs="Cambria"/>
          <w:color w:val="000000"/>
        </w:rPr>
      </w:pPr>
      <w:r>
        <w:rPr>
          <w:color w:val="000000"/>
        </w:rPr>
        <w:t>Per quanto non espressamente previsto nel presente bando,</w:t>
      </w:r>
      <w:r w:rsidR="001739D4">
        <w:rPr>
          <w:color w:val="000000"/>
        </w:rPr>
        <w:t xml:space="preserve"> vale il Regolamento FSI dei TSS</w:t>
      </w:r>
      <w:r>
        <w:rPr>
          <w:color w:val="000000"/>
        </w:rPr>
        <w:t xml:space="preserve"> scaricabile all’indirizzo internet: </w:t>
      </w:r>
      <w:hyperlink r:id="rId12" w:history="1">
        <w:r w:rsidR="001739D4" w:rsidRPr="00C004CD">
          <w:rPr>
            <w:rStyle w:val="Collegamentoipertestuale"/>
          </w:rPr>
          <w:t>http://www.federscacchi.it/str_gss.php</w:t>
        </w:r>
      </w:hyperlink>
      <w:r w:rsidR="001739D4">
        <w:rPr>
          <w:color w:val="000000"/>
        </w:rPr>
        <w:t xml:space="preserve"> </w:t>
      </w:r>
    </w:p>
    <w:p w14:paraId="6F9DC46E" w14:textId="77777777" w:rsidR="002D396F" w:rsidRDefault="002D396F" w:rsidP="002D396F">
      <w:pPr>
        <w:rPr>
          <w:b/>
          <w:bCs/>
          <w:caps/>
        </w:rPr>
      </w:pPr>
    </w:p>
    <w:p w14:paraId="1285A334" w14:textId="77777777" w:rsidR="002D396F" w:rsidRDefault="002D396F" w:rsidP="002D396F">
      <w:pPr>
        <w:widowControl w:val="0"/>
        <w:autoSpaceDE w:val="0"/>
        <w:autoSpaceDN w:val="0"/>
        <w:adjustRightInd w:val="0"/>
        <w:rPr>
          <w:b/>
          <w:bCs/>
          <w:caps/>
        </w:rPr>
      </w:pPr>
      <w:r>
        <w:rPr>
          <w:b/>
          <w:bCs/>
          <w:caps/>
        </w:rPr>
        <w:t>Informazioni Utili</w:t>
      </w:r>
    </w:p>
    <w:p w14:paraId="2BD2C374" w14:textId="77777777" w:rsidR="002D396F" w:rsidRDefault="00EE5188" w:rsidP="002D396F">
      <w:pPr>
        <w:widowControl w:val="0"/>
        <w:autoSpaceDE w:val="0"/>
        <w:autoSpaceDN w:val="0"/>
        <w:adjustRightInd w:val="0"/>
        <w:jc w:val="both"/>
        <w:rPr>
          <w:color w:val="000000"/>
        </w:rPr>
      </w:pPr>
      <w:r>
        <w:rPr>
          <w:color w:val="000000"/>
        </w:rPr>
        <w:t>L’istituto  è dotato di  servizi e c’è abbastanza spazio per assistere alle gare; accedono ai tavoli solo i giocatori e gli accompagnatori che si sono registrati come capitano della squadra</w:t>
      </w:r>
      <w:r w:rsidR="002D396F">
        <w:rPr>
          <w:color w:val="000000"/>
        </w:rPr>
        <w:t>.</w:t>
      </w:r>
    </w:p>
    <w:p w14:paraId="71031D1F" w14:textId="77777777" w:rsidR="00B277AE" w:rsidRDefault="00B277AE" w:rsidP="002D396F">
      <w:pPr>
        <w:widowControl w:val="0"/>
        <w:autoSpaceDE w:val="0"/>
        <w:autoSpaceDN w:val="0"/>
        <w:adjustRightInd w:val="0"/>
        <w:jc w:val="both"/>
        <w:rPr>
          <w:color w:val="000000"/>
        </w:rPr>
      </w:pPr>
      <w:r>
        <w:rPr>
          <w:color w:val="000000"/>
        </w:rPr>
        <w:t xml:space="preserve">Si chiede particolare cura e attenzione nella gestione delle squadre da parte degli organizzatori, pena l’esclusione di uno o più turni </w:t>
      </w:r>
      <w:r w:rsidR="00D264AD">
        <w:rPr>
          <w:color w:val="000000"/>
        </w:rPr>
        <w:t>della squadra dal torneo e la conseguente perdita a tavolino oppure l’esclusione del giocatore che avrà comportamenti scorretti o comunque di disturbo per il normale svolgimento della manifestazione.</w:t>
      </w:r>
    </w:p>
    <w:p w14:paraId="1F811C8F" w14:textId="46EF1E07" w:rsidR="002D396F" w:rsidRDefault="002D396F" w:rsidP="002D396F">
      <w:pPr>
        <w:widowControl w:val="0"/>
        <w:autoSpaceDE w:val="0"/>
        <w:autoSpaceDN w:val="0"/>
        <w:adjustRightInd w:val="0"/>
        <w:jc w:val="both"/>
        <w:rPr>
          <w:b/>
          <w:bCs/>
          <w:color w:val="000000"/>
        </w:rPr>
      </w:pPr>
      <w:r>
        <w:rPr>
          <w:color w:val="000000"/>
        </w:rPr>
        <w:t xml:space="preserve">Per ogni ulteriore informazione o chiarimento si può contattare il </w:t>
      </w:r>
      <w:r>
        <w:rPr>
          <w:b/>
          <w:bCs/>
          <w:color w:val="000000"/>
        </w:rPr>
        <w:t>R</w:t>
      </w:r>
      <w:r w:rsidR="001739D4">
        <w:rPr>
          <w:b/>
          <w:bCs/>
          <w:color w:val="000000"/>
        </w:rPr>
        <w:t xml:space="preserve">eferente Regionale </w:t>
      </w:r>
      <w:r>
        <w:rPr>
          <w:b/>
          <w:bCs/>
          <w:color w:val="000000"/>
        </w:rPr>
        <w:t xml:space="preserve"> </w:t>
      </w:r>
      <w:r w:rsidR="002E2644">
        <w:rPr>
          <w:color w:val="000000"/>
        </w:rPr>
        <w:t xml:space="preserve"> dei TSS</w:t>
      </w:r>
      <w:r>
        <w:rPr>
          <w:color w:val="000000"/>
        </w:rPr>
        <w:t>, Prof.Dini Massimiliano</w:t>
      </w:r>
      <w:r>
        <w:rPr>
          <w:b/>
          <w:bCs/>
          <w:color w:val="000000"/>
        </w:rPr>
        <w:t xml:space="preserve">  393-9901318 e-mail massimiliano.dini@istruzione.it che si occuperà dell’organizzazione del torneo insieme</w:t>
      </w:r>
      <w:r w:rsidR="00EE5188">
        <w:rPr>
          <w:b/>
          <w:bCs/>
          <w:color w:val="000000"/>
        </w:rPr>
        <w:t xml:space="preserve"> a </w:t>
      </w:r>
      <w:r w:rsidR="00B277AE">
        <w:rPr>
          <w:b/>
          <w:bCs/>
          <w:color w:val="000000"/>
        </w:rPr>
        <w:t>tre arbitri</w:t>
      </w:r>
      <w:r>
        <w:rPr>
          <w:b/>
          <w:bCs/>
          <w:color w:val="000000"/>
        </w:rPr>
        <w:t xml:space="preserve"> e a un socio del circolo di scacchi di  Montecatini Terme da nominare a breve.</w:t>
      </w:r>
    </w:p>
    <w:p w14:paraId="5E5FC171" w14:textId="0603EA6A" w:rsidR="00D33D88" w:rsidRDefault="00D33D88" w:rsidP="002D396F">
      <w:pPr>
        <w:widowControl w:val="0"/>
        <w:autoSpaceDE w:val="0"/>
        <w:autoSpaceDN w:val="0"/>
        <w:adjustRightInd w:val="0"/>
        <w:jc w:val="both"/>
        <w:rPr>
          <w:b/>
          <w:bCs/>
          <w:color w:val="000000"/>
        </w:rPr>
      </w:pPr>
      <w:r>
        <w:rPr>
          <w:b/>
          <w:bCs/>
          <w:color w:val="000000"/>
        </w:rPr>
        <w:t xml:space="preserve">Per quanto non contemplato nel presente bando si rimanda a quanto riportato al seguente link </w:t>
      </w:r>
      <w:hyperlink r:id="rId13" w:history="1">
        <w:r w:rsidRPr="003C3856">
          <w:rPr>
            <w:rStyle w:val="Collegamentoipertestuale"/>
            <w:b/>
            <w:bCs/>
          </w:rPr>
          <w:t>http://www.federscacchiscuola.it/anno2020/index.htm</w:t>
        </w:r>
      </w:hyperlink>
      <w:r>
        <w:rPr>
          <w:b/>
          <w:bCs/>
          <w:color w:val="000000"/>
        </w:rPr>
        <w:t xml:space="preserve"> dove è possibile scaricare tutta la documentazione e il regolamento.</w:t>
      </w:r>
    </w:p>
    <w:p w14:paraId="37315BD0" w14:textId="77777777" w:rsidR="001739D4" w:rsidRPr="003E13A6" w:rsidRDefault="001739D4" w:rsidP="002D396F">
      <w:pPr>
        <w:widowControl w:val="0"/>
        <w:autoSpaceDE w:val="0"/>
        <w:autoSpaceDN w:val="0"/>
        <w:adjustRightInd w:val="0"/>
        <w:jc w:val="both"/>
        <w:rPr>
          <w:color w:val="000000"/>
        </w:rPr>
      </w:pPr>
    </w:p>
    <w:p w14:paraId="7B9C0770" w14:textId="77777777" w:rsidR="002D396F" w:rsidRDefault="002D396F" w:rsidP="002D396F">
      <w:pPr>
        <w:widowControl w:val="0"/>
        <w:autoSpaceDE w:val="0"/>
        <w:autoSpaceDN w:val="0"/>
        <w:adjustRightInd w:val="0"/>
        <w:spacing w:after="120" w:line="293" w:lineRule="atLeast"/>
        <w:ind w:left="6027" w:right="176" w:hanging="363"/>
      </w:pPr>
      <w:r>
        <w:t>Il Presidente</w:t>
      </w:r>
      <w:r w:rsidR="001739D4">
        <w:t xml:space="preserve"> del Comitato Regionale Toscano</w:t>
      </w:r>
    </w:p>
    <w:p w14:paraId="2BD63B77" w14:textId="77777777" w:rsidR="002D396F" w:rsidRDefault="002D396F" w:rsidP="002D396F">
      <w:pPr>
        <w:widowControl w:val="0"/>
        <w:autoSpaceDE w:val="0"/>
        <w:autoSpaceDN w:val="0"/>
        <w:adjustRightInd w:val="0"/>
        <w:spacing w:after="120" w:line="293" w:lineRule="atLeast"/>
        <w:ind w:left="4956" w:right="176" w:firstLine="708"/>
        <w:rPr>
          <w:i/>
          <w:iCs/>
        </w:rPr>
      </w:pPr>
      <w:r>
        <w:t>(Mario Leoncini)</w:t>
      </w:r>
    </w:p>
    <w:p w14:paraId="54B40DBC" w14:textId="77777777" w:rsidR="00CF6C64" w:rsidRPr="00CF6C64" w:rsidRDefault="00CF6C64" w:rsidP="00802162">
      <w:pPr>
        <w:spacing w:line="360" w:lineRule="auto"/>
        <w:jc w:val="both"/>
        <w:rPr>
          <w:rFonts w:ascii="Arial" w:hAnsi="Arial"/>
          <w:sz w:val="28"/>
          <w:szCs w:val="28"/>
        </w:rPr>
      </w:pPr>
    </w:p>
    <w:sectPr w:rsidR="00CF6C64" w:rsidRPr="00CF6C64" w:rsidSect="004915FF">
      <w:headerReference w:type="default" r:id="rId14"/>
      <w:pgSz w:w="11906" w:h="16838" w:code="9"/>
      <w:pgMar w:top="3686"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838A0" w14:textId="77777777" w:rsidR="00E21EF8" w:rsidRDefault="00E21EF8">
      <w:r>
        <w:separator/>
      </w:r>
    </w:p>
  </w:endnote>
  <w:endnote w:type="continuationSeparator" w:id="0">
    <w:p w14:paraId="35D168E9" w14:textId="77777777" w:rsidR="00E21EF8" w:rsidRDefault="00E21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AD4D1" w14:textId="77777777" w:rsidR="00E21EF8" w:rsidRDefault="00E21EF8">
      <w:r>
        <w:separator/>
      </w:r>
    </w:p>
  </w:footnote>
  <w:footnote w:type="continuationSeparator" w:id="0">
    <w:p w14:paraId="29557AD3" w14:textId="77777777" w:rsidR="00E21EF8" w:rsidRDefault="00E21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743"/>
      <w:gridCol w:w="5895"/>
    </w:tblGrid>
    <w:tr w:rsidR="002D396F" w:rsidRPr="00C407AF" w14:paraId="08A3D6F7" w14:textId="77777777" w:rsidTr="00C407AF">
      <w:tc>
        <w:tcPr>
          <w:tcW w:w="3794" w:type="dxa"/>
          <w:shd w:val="clear" w:color="auto" w:fill="auto"/>
        </w:tcPr>
        <w:p w14:paraId="4D0B5391" w14:textId="77777777" w:rsidR="002D396F" w:rsidRPr="00C407AF" w:rsidRDefault="002D396F" w:rsidP="00C407AF">
          <w:pPr>
            <w:pStyle w:val="Testonormale"/>
            <w:spacing w:line="360" w:lineRule="auto"/>
            <w:jc w:val="center"/>
            <w:rPr>
              <w:rFonts w:ascii="Times New Roman" w:hAnsi="Times New Roman"/>
              <w:b/>
              <w:sz w:val="24"/>
            </w:rPr>
          </w:pPr>
          <w:r>
            <w:rPr>
              <w:rFonts w:ascii="Times New Roman" w:hAnsi="Times New Roman"/>
              <w:b/>
              <w:noProof/>
              <w:sz w:val="24"/>
            </w:rPr>
            <w:drawing>
              <wp:inline distT="0" distB="0" distL="0" distR="0" wp14:anchorId="720AC5F2" wp14:editId="2258D019">
                <wp:extent cx="685800" cy="1076325"/>
                <wp:effectExtent l="0" t="0" r="0" b="0"/>
                <wp:docPr id="1" name="Immagine 1" descr="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1076325"/>
                        </a:xfrm>
                        <a:prstGeom prst="rect">
                          <a:avLst/>
                        </a:prstGeom>
                        <a:noFill/>
                        <a:ln>
                          <a:noFill/>
                        </a:ln>
                      </pic:spPr>
                    </pic:pic>
                  </a:graphicData>
                </a:graphic>
              </wp:inline>
            </w:drawing>
          </w:r>
        </w:p>
      </w:tc>
      <w:tc>
        <w:tcPr>
          <w:tcW w:w="5984" w:type="dxa"/>
          <w:shd w:val="clear" w:color="auto" w:fill="auto"/>
        </w:tcPr>
        <w:p w14:paraId="4691BEA9" w14:textId="77777777" w:rsidR="002D396F" w:rsidRPr="00C407AF" w:rsidRDefault="002D396F" w:rsidP="00C407AF">
          <w:pPr>
            <w:pStyle w:val="Testonormale"/>
            <w:spacing w:line="360" w:lineRule="auto"/>
            <w:rPr>
              <w:rFonts w:ascii="Times New Roman" w:hAnsi="Times New Roman"/>
              <w:b/>
              <w:sz w:val="24"/>
            </w:rPr>
          </w:pPr>
          <w:r w:rsidRPr="00C407AF">
            <w:rPr>
              <w:rFonts w:ascii="Times New Roman" w:hAnsi="Times New Roman"/>
              <w:b/>
              <w:sz w:val="24"/>
            </w:rPr>
            <w:t>COMITATO REGIONALE TOSCANO</w:t>
          </w:r>
        </w:p>
        <w:p w14:paraId="604C4331" w14:textId="77777777" w:rsidR="002D396F" w:rsidRPr="00C407AF" w:rsidRDefault="002D396F" w:rsidP="00C407AF">
          <w:pPr>
            <w:pStyle w:val="Testonormale"/>
            <w:spacing w:line="360" w:lineRule="auto"/>
            <w:rPr>
              <w:rFonts w:ascii="Times New Roman" w:hAnsi="Times New Roman"/>
              <w:sz w:val="24"/>
            </w:rPr>
          </w:pPr>
          <w:r w:rsidRPr="00C407AF">
            <w:rPr>
              <w:rFonts w:ascii="Times New Roman" w:hAnsi="Times New Roman"/>
              <w:sz w:val="24"/>
            </w:rPr>
            <w:t>C.F. 80105170155</w:t>
          </w:r>
        </w:p>
        <w:p w14:paraId="68BA9AEC" w14:textId="77777777" w:rsidR="002D396F" w:rsidRDefault="002D396F" w:rsidP="00C407AF">
          <w:pPr>
            <w:pStyle w:val="Intestazione"/>
            <w:spacing w:line="360" w:lineRule="auto"/>
            <w:rPr>
              <w:sz w:val="24"/>
            </w:rPr>
          </w:pPr>
          <w:r w:rsidRPr="00C407AF">
            <w:rPr>
              <w:sz w:val="24"/>
            </w:rPr>
            <w:t>P.IVA 10013490155</w:t>
          </w:r>
        </w:p>
        <w:p w14:paraId="59D62DB1" w14:textId="77777777" w:rsidR="002D396F" w:rsidRPr="00C407AF" w:rsidRDefault="002D396F" w:rsidP="00C407AF">
          <w:pPr>
            <w:pStyle w:val="Intestazione"/>
            <w:spacing w:line="360" w:lineRule="auto"/>
            <w:rPr>
              <w:sz w:val="24"/>
            </w:rPr>
          </w:pPr>
          <w:r>
            <w:rPr>
              <w:sz w:val="24"/>
            </w:rPr>
            <w:t>Massimiliano Dini, Responsabile TSS</w:t>
          </w:r>
        </w:p>
      </w:tc>
    </w:tr>
  </w:tbl>
  <w:p w14:paraId="107A7848" w14:textId="77777777" w:rsidR="002D396F" w:rsidRDefault="002D396F" w:rsidP="009860C5">
    <w:pPr>
      <w:pStyle w:val="Testonormale"/>
      <w:spacing w:line="360" w:lineRule="auto"/>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B32D2"/>
    <w:multiLevelType w:val="hybridMultilevel"/>
    <w:tmpl w:val="DFE056E2"/>
    <w:lvl w:ilvl="0" w:tplc="439AC4A6">
      <w:start w:val="1"/>
      <w:numFmt w:val="bullet"/>
      <w:lvlText w:val=""/>
      <w:lvlJc w:val="left"/>
      <w:pPr>
        <w:ind w:left="720" w:hanging="360"/>
      </w:pPr>
      <w:rPr>
        <w:rFonts w:ascii="Symbol" w:hAnsi="Symbol" w:cs="Symbol" w:hint="default"/>
        <w:b w:val="0"/>
        <w:bCs w:val="0"/>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 w15:restartNumberingAfterBreak="0">
    <w:nsid w:val="1A636C6A"/>
    <w:multiLevelType w:val="hybridMultilevel"/>
    <w:tmpl w:val="B5BECF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Marlett" w:hAnsi="Marlett"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Marlett" w:hAnsi="Marlett"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Marlett" w:hAnsi="Marlett" w:hint="default"/>
      </w:rPr>
    </w:lvl>
  </w:abstractNum>
  <w:abstractNum w:abstractNumId="2" w15:restartNumberingAfterBreak="0">
    <w:nsid w:val="1DB6757E"/>
    <w:multiLevelType w:val="hybridMultilevel"/>
    <w:tmpl w:val="4FE69CFC"/>
    <w:lvl w:ilvl="0" w:tplc="0410000F">
      <w:start w:val="1"/>
      <w:numFmt w:val="decimal"/>
      <w:lvlText w:val="%1."/>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 w15:restartNumberingAfterBreak="0">
    <w:nsid w:val="28D7757C"/>
    <w:multiLevelType w:val="hybridMultilevel"/>
    <w:tmpl w:val="BF803556"/>
    <w:lvl w:ilvl="0" w:tplc="439AC4A6">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4" w15:restartNumberingAfterBreak="0">
    <w:nsid w:val="3BEB6801"/>
    <w:multiLevelType w:val="hybridMultilevel"/>
    <w:tmpl w:val="7F6026A2"/>
    <w:lvl w:ilvl="0" w:tplc="439AC4A6">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40110FFC"/>
    <w:multiLevelType w:val="singleLevel"/>
    <w:tmpl w:val="04100003"/>
    <w:lvl w:ilvl="0">
      <w:numFmt w:val="bullet"/>
      <w:lvlText w:val=""/>
      <w:lvlJc w:val="left"/>
      <w:pPr>
        <w:tabs>
          <w:tab w:val="num" w:pos="360"/>
        </w:tabs>
        <w:ind w:left="360" w:hanging="360"/>
      </w:pPr>
      <w:rPr>
        <w:rFonts w:ascii="Symbol" w:hAnsi="Symbol" w:hint="default"/>
      </w:rPr>
    </w:lvl>
  </w:abstractNum>
  <w:abstractNum w:abstractNumId="6" w15:restartNumberingAfterBreak="0">
    <w:nsid w:val="442E4D91"/>
    <w:multiLevelType w:val="hybridMultilevel"/>
    <w:tmpl w:val="D99CE08A"/>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7" w15:restartNumberingAfterBreak="0">
    <w:nsid w:val="6B8D5CEA"/>
    <w:multiLevelType w:val="singleLevel"/>
    <w:tmpl w:val="04100009"/>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6C694EEB"/>
    <w:multiLevelType w:val="hybridMultilevel"/>
    <w:tmpl w:val="BD76CB7E"/>
    <w:lvl w:ilvl="0" w:tplc="439AC4A6">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7"/>
  </w:num>
  <w:num w:numId="2">
    <w:abstractNumId w:val="5"/>
  </w:num>
  <w:num w:numId="3">
    <w:abstractNumId w:val="2"/>
  </w:num>
  <w:num w:numId="4">
    <w:abstractNumId w:val="3"/>
  </w:num>
  <w:num w:numId="5">
    <w:abstractNumId w:val="4"/>
  </w:num>
  <w:num w:numId="6">
    <w:abstractNumId w:val="0"/>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F42"/>
    <w:rsid w:val="00006A40"/>
    <w:rsid w:val="000121E1"/>
    <w:rsid w:val="000729F0"/>
    <w:rsid w:val="0008158F"/>
    <w:rsid w:val="000D62AC"/>
    <w:rsid w:val="00103A84"/>
    <w:rsid w:val="0014284A"/>
    <w:rsid w:val="00143CC7"/>
    <w:rsid w:val="001739D4"/>
    <w:rsid w:val="001F7CA9"/>
    <w:rsid w:val="00263196"/>
    <w:rsid w:val="00282155"/>
    <w:rsid w:val="002952F9"/>
    <w:rsid w:val="002D396F"/>
    <w:rsid w:val="002E2644"/>
    <w:rsid w:val="002F4C0C"/>
    <w:rsid w:val="00353F42"/>
    <w:rsid w:val="00356AB7"/>
    <w:rsid w:val="00381ABC"/>
    <w:rsid w:val="0039054A"/>
    <w:rsid w:val="00391245"/>
    <w:rsid w:val="00463480"/>
    <w:rsid w:val="004915FF"/>
    <w:rsid w:val="004A777A"/>
    <w:rsid w:val="004B5B6B"/>
    <w:rsid w:val="004E5B18"/>
    <w:rsid w:val="00554F70"/>
    <w:rsid w:val="00556E5A"/>
    <w:rsid w:val="00621B4E"/>
    <w:rsid w:val="0063419B"/>
    <w:rsid w:val="00675EB6"/>
    <w:rsid w:val="006C120F"/>
    <w:rsid w:val="00715DC5"/>
    <w:rsid w:val="007C111B"/>
    <w:rsid w:val="00802162"/>
    <w:rsid w:val="00826DFA"/>
    <w:rsid w:val="00860958"/>
    <w:rsid w:val="0086400F"/>
    <w:rsid w:val="00884030"/>
    <w:rsid w:val="00894351"/>
    <w:rsid w:val="008D5B5C"/>
    <w:rsid w:val="008D71A4"/>
    <w:rsid w:val="0090681B"/>
    <w:rsid w:val="00943B83"/>
    <w:rsid w:val="00983F4B"/>
    <w:rsid w:val="009860C5"/>
    <w:rsid w:val="00A63F11"/>
    <w:rsid w:val="00AE37B0"/>
    <w:rsid w:val="00AE55B4"/>
    <w:rsid w:val="00AF248E"/>
    <w:rsid w:val="00B277AE"/>
    <w:rsid w:val="00B80D1B"/>
    <w:rsid w:val="00B8374E"/>
    <w:rsid w:val="00BD201A"/>
    <w:rsid w:val="00BF515B"/>
    <w:rsid w:val="00C407AF"/>
    <w:rsid w:val="00CF0596"/>
    <w:rsid w:val="00CF6C64"/>
    <w:rsid w:val="00D14ADC"/>
    <w:rsid w:val="00D264AD"/>
    <w:rsid w:val="00D33D88"/>
    <w:rsid w:val="00D550D7"/>
    <w:rsid w:val="00D67C3B"/>
    <w:rsid w:val="00D92C5E"/>
    <w:rsid w:val="00E21EF8"/>
    <w:rsid w:val="00E61AA6"/>
    <w:rsid w:val="00EB05B1"/>
    <w:rsid w:val="00ED3D78"/>
    <w:rsid w:val="00EE5188"/>
    <w:rsid w:val="00F34259"/>
    <w:rsid w:val="00F36B1A"/>
    <w:rsid w:val="00FE1970"/>
    <w:rsid w:val="00FE5C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DF50C2"/>
  <w15:docId w15:val="{C6C0A33C-22B7-4F72-A077-8D3237D02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915FF"/>
  </w:style>
  <w:style w:type="paragraph" w:styleId="Titolo3">
    <w:name w:val="heading 3"/>
    <w:basedOn w:val="Normale"/>
    <w:next w:val="Normale"/>
    <w:link w:val="Titolo3Carattere"/>
    <w:uiPriority w:val="99"/>
    <w:qFormat/>
    <w:rsid w:val="002D396F"/>
    <w:pPr>
      <w:keepNext/>
      <w:widowControl w:val="0"/>
      <w:autoSpaceDE w:val="0"/>
      <w:autoSpaceDN w:val="0"/>
      <w:adjustRightInd w:val="0"/>
      <w:jc w:val="center"/>
      <w:outlineLvl w:val="2"/>
    </w:pPr>
    <w:rPr>
      <w:b/>
      <w:bCs/>
      <w:sz w:val="40"/>
      <w:szCs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ientro1">
    <w:name w:val="rientro1"/>
    <w:basedOn w:val="Normale"/>
    <w:rsid w:val="004915FF"/>
    <w:pPr>
      <w:tabs>
        <w:tab w:val="left" w:pos="567"/>
      </w:tabs>
      <w:jc w:val="both"/>
    </w:pPr>
    <w:rPr>
      <w:rFonts w:ascii="Courier New" w:hAnsi="Courier New"/>
    </w:rPr>
  </w:style>
  <w:style w:type="paragraph" w:styleId="Intestazione">
    <w:name w:val="header"/>
    <w:basedOn w:val="Normale"/>
    <w:semiHidden/>
    <w:rsid w:val="004915FF"/>
    <w:pPr>
      <w:tabs>
        <w:tab w:val="center" w:pos="4819"/>
        <w:tab w:val="right" w:pos="9638"/>
      </w:tabs>
    </w:pPr>
  </w:style>
  <w:style w:type="paragraph" w:styleId="Pidipagina">
    <w:name w:val="footer"/>
    <w:basedOn w:val="Normale"/>
    <w:semiHidden/>
    <w:rsid w:val="004915FF"/>
    <w:pPr>
      <w:tabs>
        <w:tab w:val="center" w:pos="4819"/>
        <w:tab w:val="right" w:pos="9638"/>
      </w:tabs>
    </w:pPr>
  </w:style>
  <w:style w:type="paragraph" w:styleId="Testonormale">
    <w:name w:val="Plain Text"/>
    <w:basedOn w:val="Normale"/>
    <w:semiHidden/>
    <w:rsid w:val="004915FF"/>
    <w:rPr>
      <w:rFonts w:ascii="Courier New" w:hAnsi="Courier New"/>
    </w:rPr>
  </w:style>
  <w:style w:type="table" w:styleId="Grigliatabella">
    <w:name w:val="Table Grid"/>
    <w:basedOn w:val="Tabellanormale"/>
    <w:uiPriority w:val="59"/>
    <w:rsid w:val="00986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B05B1"/>
    <w:rPr>
      <w:color w:val="0000FF"/>
      <w:u w:val="single"/>
    </w:rPr>
  </w:style>
  <w:style w:type="character" w:customStyle="1" w:styleId="Titolo3Carattere">
    <w:name w:val="Titolo 3 Carattere"/>
    <w:basedOn w:val="Carpredefinitoparagrafo"/>
    <w:link w:val="Titolo3"/>
    <w:uiPriority w:val="99"/>
    <w:rsid w:val="002D396F"/>
    <w:rPr>
      <w:b/>
      <w:bCs/>
      <w:sz w:val="40"/>
      <w:szCs w:val="40"/>
    </w:rPr>
  </w:style>
  <w:style w:type="paragraph" w:styleId="Paragrafoelenco">
    <w:name w:val="List Paragraph"/>
    <w:basedOn w:val="Normale"/>
    <w:uiPriority w:val="34"/>
    <w:qFormat/>
    <w:rsid w:val="002D396F"/>
    <w:pPr>
      <w:ind w:left="720"/>
      <w:contextualSpacing/>
    </w:pPr>
    <w:rPr>
      <w:sz w:val="24"/>
      <w:szCs w:val="24"/>
    </w:rPr>
  </w:style>
  <w:style w:type="character" w:styleId="CitazioneHTML">
    <w:name w:val="HTML Cite"/>
    <w:basedOn w:val="Carpredefinitoparagrafo"/>
    <w:uiPriority w:val="99"/>
    <w:semiHidden/>
    <w:unhideWhenUsed/>
    <w:rsid w:val="0063419B"/>
    <w:rPr>
      <w:i/>
      <w:iCs/>
    </w:rPr>
  </w:style>
  <w:style w:type="character" w:styleId="Menzionenonrisolta">
    <w:name w:val="Unresolved Mention"/>
    <w:basedOn w:val="Carpredefinitoparagrafo"/>
    <w:uiPriority w:val="99"/>
    <w:semiHidden/>
    <w:unhideWhenUsed/>
    <w:rsid w:val="00ED3D7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904959">
      <w:bodyDiv w:val="1"/>
      <w:marLeft w:val="0"/>
      <w:marRight w:val="0"/>
      <w:marTop w:val="0"/>
      <w:marBottom w:val="0"/>
      <w:divBdr>
        <w:top w:val="none" w:sz="0" w:space="0" w:color="auto"/>
        <w:left w:val="none" w:sz="0" w:space="0" w:color="auto"/>
        <w:bottom w:val="none" w:sz="0" w:space="0" w:color="auto"/>
        <w:right w:val="none" w:sz="0" w:space="0" w:color="auto"/>
      </w:divBdr>
      <w:divsChild>
        <w:div w:id="1484196370">
          <w:marLeft w:val="0"/>
          <w:marRight w:val="0"/>
          <w:marTop w:val="0"/>
          <w:marBottom w:val="0"/>
          <w:divBdr>
            <w:top w:val="none" w:sz="0" w:space="0" w:color="auto"/>
            <w:left w:val="none" w:sz="0" w:space="0" w:color="auto"/>
            <w:bottom w:val="none" w:sz="0" w:space="0" w:color="auto"/>
            <w:right w:val="none" w:sz="0" w:space="0" w:color="auto"/>
          </w:divBdr>
        </w:div>
        <w:div w:id="1481919755">
          <w:marLeft w:val="0"/>
          <w:marRight w:val="0"/>
          <w:marTop w:val="0"/>
          <w:marBottom w:val="0"/>
          <w:divBdr>
            <w:top w:val="none" w:sz="0" w:space="0" w:color="auto"/>
            <w:left w:val="none" w:sz="0" w:space="0" w:color="auto"/>
            <w:bottom w:val="none" w:sz="0" w:space="0" w:color="auto"/>
            <w:right w:val="none" w:sz="0" w:space="0" w:color="auto"/>
          </w:divBdr>
        </w:div>
        <w:div w:id="1339888472">
          <w:marLeft w:val="0"/>
          <w:marRight w:val="0"/>
          <w:marTop w:val="0"/>
          <w:marBottom w:val="0"/>
          <w:divBdr>
            <w:top w:val="none" w:sz="0" w:space="0" w:color="auto"/>
            <w:left w:val="none" w:sz="0" w:space="0" w:color="auto"/>
            <w:bottom w:val="none" w:sz="0" w:space="0" w:color="auto"/>
            <w:right w:val="none" w:sz="0" w:space="0" w:color="auto"/>
          </w:divBdr>
        </w:div>
        <w:div w:id="307636691">
          <w:marLeft w:val="0"/>
          <w:marRight w:val="0"/>
          <w:marTop w:val="0"/>
          <w:marBottom w:val="0"/>
          <w:divBdr>
            <w:top w:val="none" w:sz="0" w:space="0" w:color="auto"/>
            <w:left w:val="none" w:sz="0" w:space="0" w:color="auto"/>
            <w:bottom w:val="none" w:sz="0" w:space="0" w:color="auto"/>
            <w:right w:val="none" w:sz="0" w:space="0" w:color="auto"/>
          </w:divBdr>
        </w:div>
        <w:div w:id="130513725">
          <w:marLeft w:val="0"/>
          <w:marRight w:val="0"/>
          <w:marTop w:val="0"/>
          <w:marBottom w:val="0"/>
          <w:divBdr>
            <w:top w:val="none" w:sz="0" w:space="0" w:color="auto"/>
            <w:left w:val="none" w:sz="0" w:space="0" w:color="auto"/>
            <w:bottom w:val="none" w:sz="0" w:space="0" w:color="auto"/>
            <w:right w:val="none" w:sz="0" w:space="0" w:color="auto"/>
          </w:divBdr>
        </w:div>
        <w:div w:id="248001945">
          <w:marLeft w:val="0"/>
          <w:marRight w:val="0"/>
          <w:marTop w:val="0"/>
          <w:marBottom w:val="0"/>
          <w:divBdr>
            <w:top w:val="none" w:sz="0" w:space="0" w:color="auto"/>
            <w:left w:val="none" w:sz="0" w:space="0" w:color="auto"/>
            <w:bottom w:val="none" w:sz="0" w:space="0" w:color="auto"/>
            <w:right w:val="none" w:sz="0" w:space="0" w:color="auto"/>
          </w:divBdr>
        </w:div>
        <w:div w:id="1221945032">
          <w:marLeft w:val="0"/>
          <w:marRight w:val="0"/>
          <w:marTop w:val="0"/>
          <w:marBottom w:val="0"/>
          <w:divBdr>
            <w:top w:val="none" w:sz="0" w:space="0" w:color="auto"/>
            <w:left w:val="none" w:sz="0" w:space="0" w:color="auto"/>
            <w:bottom w:val="none" w:sz="0" w:space="0" w:color="auto"/>
            <w:right w:val="none" w:sz="0" w:space="0" w:color="auto"/>
          </w:divBdr>
        </w:div>
        <w:div w:id="746725973">
          <w:marLeft w:val="0"/>
          <w:marRight w:val="0"/>
          <w:marTop w:val="0"/>
          <w:marBottom w:val="0"/>
          <w:divBdr>
            <w:top w:val="none" w:sz="0" w:space="0" w:color="auto"/>
            <w:left w:val="none" w:sz="0" w:space="0" w:color="auto"/>
            <w:bottom w:val="none" w:sz="0" w:space="0" w:color="auto"/>
            <w:right w:val="none" w:sz="0" w:space="0" w:color="auto"/>
          </w:divBdr>
        </w:div>
        <w:div w:id="605040037">
          <w:marLeft w:val="0"/>
          <w:marRight w:val="0"/>
          <w:marTop w:val="0"/>
          <w:marBottom w:val="0"/>
          <w:divBdr>
            <w:top w:val="none" w:sz="0" w:space="0" w:color="auto"/>
            <w:left w:val="none" w:sz="0" w:space="0" w:color="auto"/>
            <w:bottom w:val="none" w:sz="0" w:space="0" w:color="auto"/>
            <w:right w:val="none" w:sz="0" w:space="0" w:color="auto"/>
          </w:divBdr>
        </w:div>
        <w:div w:id="550458140">
          <w:marLeft w:val="0"/>
          <w:marRight w:val="0"/>
          <w:marTop w:val="0"/>
          <w:marBottom w:val="0"/>
          <w:divBdr>
            <w:top w:val="none" w:sz="0" w:space="0" w:color="auto"/>
            <w:left w:val="none" w:sz="0" w:space="0" w:color="auto"/>
            <w:bottom w:val="none" w:sz="0" w:space="0" w:color="auto"/>
            <w:right w:val="none" w:sz="0" w:space="0" w:color="auto"/>
          </w:divBdr>
        </w:div>
        <w:div w:id="203711254">
          <w:marLeft w:val="0"/>
          <w:marRight w:val="0"/>
          <w:marTop w:val="0"/>
          <w:marBottom w:val="0"/>
          <w:divBdr>
            <w:top w:val="none" w:sz="0" w:space="0" w:color="auto"/>
            <w:left w:val="none" w:sz="0" w:space="0" w:color="auto"/>
            <w:bottom w:val="none" w:sz="0" w:space="0" w:color="auto"/>
            <w:right w:val="none" w:sz="0" w:space="0" w:color="auto"/>
          </w:divBdr>
        </w:div>
        <w:div w:id="1838690705">
          <w:marLeft w:val="0"/>
          <w:marRight w:val="0"/>
          <w:marTop w:val="0"/>
          <w:marBottom w:val="0"/>
          <w:divBdr>
            <w:top w:val="none" w:sz="0" w:space="0" w:color="auto"/>
            <w:left w:val="none" w:sz="0" w:space="0" w:color="auto"/>
            <w:bottom w:val="none" w:sz="0" w:space="0" w:color="auto"/>
            <w:right w:val="none" w:sz="0" w:space="0" w:color="auto"/>
          </w:divBdr>
        </w:div>
      </w:divsChild>
    </w:div>
    <w:div w:id="847253664">
      <w:bodyDiv w:val="1"/>
      <w:marLeft w:val="0"/>
      <w:marRight w:val="0"/>
      <w:marTop w:val="0"/>
      <w:marBottom w:val="0"/>
      <w:divBdr>
        <w:top w:val="none" w:sz="0" w:space="0" w:color="auto"/>
        <w:left w:val="none" w:sz="0" w:space="0" w:color="auto"/>
        <w:bottom w:val="none" w:sz="0" w:space="0" w:color="auto"/>
        <w:right w:val="none" w:sz="0" w:space="0" w:color="auto"/>
      </w:divBdr>
      <w:divsChild>
        <w:div w:id="1276861950">
          <w:marLeft w:val="0"/>
          <w:marRight w:val="0"/>
          <w:marTop w:val="0"/>
          <w:marBottom w:val="0"/>
          <w:divBdr>
            <w:top w:val="none" w:sz="0" w:space="0" w:color="auto"/>
            <w:left w:val="none" w:sz="0" w:space="0" w:color="auto"/>
            <w:bottom w:val="none" w:sz="0" w:space="0" w:color="auto"/>
            <w:right w:val="none" w:sz="0" w:space="0" w:color="auto"/>
          </w:divBdr>
          <w:divsChild>
            <w:div w:id="1360542749">
              <w:marLeft w:val="0"/>
              <w:marRight w:val="0"/>
              <w:marTop w:val="0"/>
              <w:marBottom w:val="0"/>
              <w:divBdr>
                <w:top w:val="none" w:sz="0" w:space="0" w:color="auto"/>
                <w:left w:val="none" w:sz="0" w:space="0" w:color="auto"/>
                <w:bottom w:val="none" w:sz="0" w:space="0" w:color="auto"/>
                <w:right w:val="none" w:sz="0" w:space="0" w:color="auto"/>
              </w:divBdr>
              <w:divsChild>
                <w:div w:id="20501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87687">
          <w:marLeft w:val="0"/>
          <w:marRight w:val="0"/>
          <w:marTop w:val="0"/>
          <w:marBottom w:val="0"/>
          <w:divBdr>
            <w:top w:val="none" w:sz="0" w:space="0" w:color="auto"/>
            <w:left w:val="none" w:sz="0" w:space="0" w:color="auto"/>
            <w:bottom w:val="none" w:sz="0" w:space="0" w:color="auto"/>
            <w:right w:val="none" w:sz="0" w:space="0" w:color="auto"/>
          </w:divBdr>
          <w:divsChild>
            <w:div w:id="1138841115">
              <w:marLeft w:val="0"/>
              <w:marRight w:val="0"/>
              <w:marTop w:val="0"/>
              <w:marBottom w:val="0"/>
              <w:divBdr>
                <w:top w:val="none" w:sz="0" w:space="0" w:color="auto"/>
                <w:left w:val="none" w:sz="0" w:space="0" w:color="auto"/>
                <w:bottom w:val="none" w:sz="0" w:space="0" w:color="auto"/>
                <w:right w:val="none" w:sz="0" w:space="0" w:color="auto"/>
              </w:divBdr>
              <w:divsChild>
                <w:div w:id="146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ederscacchi.it/gss_online_pannello.php?anno=2019" TargetMode="External"/><Relationship Id="rId13" Type="http://schemas.openxmlformats.org/officeDocument/2006/relationships/hyperlink" Target="http://www.federscacchiscuola.it/anno2020/index.htm" TargetMode="External"/><Relationship Id="rId3" Type="http://schemas.openxmlformats.org/officeDocument/2006/relationships/settings" Target="settings.xml"/><Relationship Id="rId7" Type="http://schemas.openxmlformats.org/officeDocument/2006/relationships/hyperlink" Target="https://www.campionatistudenteschi.it/portale/" TargetMode="External"/><Relationship Id="rId12" Type="http://schemas.openxmlformats.org/officeDocument/2006/relationships/hyperlink" Target="http://www.federscacchi.it/str_gss.ph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ssimiliano.dini@istruzione.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assimiliano.dini@istruzione.it" TargetMode="External"/><Relationship Id="rId4" Type="http://schemas.openxmlformats.org/officeDocument/2006/relationships/webSettings" Target="webSettings.xml"/><Relationship Id="rId9" Type="http://schemas.openxmlformats.org/officeDocument/2006/relationships/hyperlink" Target="http://www.federscacchi.it/gss_online_iscrizione_provinciali.php"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4</Pages>
  <Words>1942</Words>
  <Characters>11073</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AUTOCERTIFICAZIONE</vt:lpstr>
    </vt:vector>
  </TitlesOfParts>
  <Company> </Company>
  <LinksUpToDate>false</LinksUpToDate>
  <CharactersWithSpaces>12990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AUTOCERTIFICAZIONE</dc:title>
  <dc:subject/>
  <dc:creator>.</dc:creator>
  <cp:keywords/>
  <cp:lastModifiedBy>Massimiliano Dini</cp:lastModifiedBy>
  <cp:revision>7</cp:revision>
  <cp:lastPrinted>2000-12-13T16:09:00Z</cp:lastPrinted>
  <dcterms:created xsi:type="dcterms:W3CDTF">2018-02-20T19:54:00Z</dcterms:created>
  <dcterms:modified xsi:type="dcterms:W3CDTF">2020-02-17T21:51:00Z</dcterms:modified>
</cp:coreProperties>
</file>